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DE5BB" w14:textId="310682FE" w:rsidR="0005564E" w:rsidRPr="009C7A83" w:rsidRDefault="009C7A83" w:rsidP="00866E52">
      <w:pPr>
        <w:jc w:val="center"/>
        <w:rPr>
          <w:b/>
          <w:sz w:val="24"/>
          <w:u w:val="single"/>
          <w:lang w:val="es-ES_tradnl"/>
        </w:rPr>
      </w:pPr>
      <w:r w:rsidRPr="009C7A83">
        <w:rPr>
          <w:b/>
          <w:sz w:val="24"/>
          <w:u w:val="single"/>
          <w:lang w:val="es-ES_tradnl"/>
        </w:rPr>
        <w:t>Notificación de Privacidad de</w:t>
      </w:r>
      <w:r w:rsidR="004F5166" w:rsidRPr="009C7A83">
        <w:rPr>
          <w:b/>
          <w:sz w:val="24"/>
          <w:u w:val="single"/>
          <w:lang w:val="es-ES_tradnl"/>
        </w:rPr>
        <w:t xml:space="preserve"> </w:t>
      </w:r>
      <w:r w:rsidR="007871F6" w:rsidRPr="009C7A83">
        <w:rPr>
          <w:b/>
          <w:sz w:val="24"/>
          <w:u w:val="single"/>
          <w:lang w:val="es-ES_tradnl"/>
        </w:rPr>
        <w:t>HSBC.com</w:t>
      </w:r>
    </w:p>
    <w:p w14:paraId="4102F8B9" w14:textId="5C787F34" w:rsidR="00A7361C" w:rsidRPr="009C7A83" w:rsidRDefault="009C7A83">
      <w:pPr>
        <w:rPr>
          <w:b/>
          <w:lang w:val="es-ES_tradnl"/>
        </w:rPr>
      </w:pPr>
      <w:r w:rsidRPr="009C7A83">
        <w:rPr>
          <w:b/>
          <w:lang w:val="es-ES_tradnl"/>
        </w:rPr>
        <w:t>Su privacidad</w:t>
      </w:r>
    </w:p>
    <w:p w14:paraId="5402FB3C" w14:textId="400636DB" w:rsidR="009C7A83" w:rsidRPr="009C7A83" w:rsidRDefault="009C7A83" w:rsidP="00866E52">
      <w:pPr>
        <w:jc w:val="both"/>
        <w:rPr>
          <w:lang w:val="es-ES_tradnl"/>
        </w:rPr>
      </w:pPr>
      <w:r w:rsidRPr="009C7A83">
        <w:rPr>
          <w:lang w:val="es-ES_tradnl"/>
        </w:rPr>
        <w:t>Su privacidad es</w:t>
      </w:r>
      <w:r>
        <w:rPr>
          <w:lang w:val="es-ES_tradnl"/>
        </w:rPr>
        <w:t xml:space="preserve"> importante para nosotros. Esta Notificación </w:t>
      </w:r>
      <w:r w:rsidRPr="009C7A83">
        <w:rPr>
          <w:lang w:val="es-ES_tradnl"/>
        </w:rPr>
        <w:t>(</w:t>
      </w:r>
      <w:r>
        <w:rPr>
          <w:lang w:val="es-ES_tradnl"/>
        </w:rPr>
        <w:t>Notificación</w:t>
      </w:r>
      <w:r w:rsidRPr="009C7A83">
        <w:rPr>
          <w:lang w:val="es-ES_tradnl"/>
        </w:rPr>
        <w:t xml:space="preserve"> de </w:t>
      </w:r>
      <w:r>
        <w:rPr>
          <w:lang w:val="es-ES_tradnl"/>
        </w:rPr>
        <w:t>P</w:t>
      </w:r>
      <w:r w:rsidRPr="009C7A83">
        <w:rPr>
          <w:lang w:val="es-ES_tradnl"/>
        </w:rPr>
        <w:t>rivacidad) se aplica a la información personal que recopilamos de usted cuando utiliza este sitio</w:t>
      </w:r>
      <w:r w:rsidR="00D37824">
        <w:rPr>
          <w:lang w:val="es-ES_tradnl"/>
        </w:rPr>
        <w:t xml:space="preserve"> web</w:t>
      </w:r>
      <w:r w:rsidRPr="009C7A83">
        <w:rPr>
          <w:lang w:val="es-ES_tradnl"/>
        </w:rPr>
        <w:t>. Si es cliente de HSBC o tiene una relación con nosotros, es posible que también</w:t>
      </w:r>
      <w:r>
        <w:rPr>
          <w:lang w:val="es-ES_tradnl"/>
        </w:rPr>
        <w:t xml:space="preserve"> le hayamos proporcionado una notificación </w:t>
      </w:r>
      <w:r w:rsidRPr="009C7A83">
        <w:rPr>
          <w:lang w:val="es-ES_tradnl"/>
        </w:rPr>
        <w:t>de privac</w:t>
      </w:r>
      <w:r>
        <w:rPr>
          <w:lang w:val="es-ES_tradnl"/>
        </w:rPr>
        <w:t>idad adicional que establece</w:t>
      </w:r>
      <w:r w:rsidRPr="009C7A83">
        <w:rPr>
          <w:lang w:val="es-ES_tradnl"/>
        </w:rPr>
        <w:t xml:space="preserve"> cómo </w:t>
      </w:r>
      <w:r>
        <w:rPr>
          <w:lang w:val="es-ES_tradnl"/>
        </w:rPr>
        <w:t>utilizamos</w:t>
      </w:r>
      <w:r w:rsidRPr="009C7A83">
        <w:rPr>
          <w:lang w:val="es-ES_tradnl"/>
        </w:rPr>
        <w:t xml:space="preserve"> su info</w:t>
      </w:r>
      <w:r>
        <w:rPr>
          <w:lang w:val="es-ES_tradnl"/>
        </w:rPr>
        <w:t>rmación personal y que también le será de aplicación</w:t>
      </w:r>
      <w:r w:rsidRPr="009C7A83">
        <w:rPr>
          <w:lang w:val="es-ES_tradnl"/>
        </w:rPr>
        <w:t xml:space="preserve">. </w:t>
      </w:r>
      <w:r>
        <w:rPr>
          <w:lang w:val="es-ES_tradnl"/>
        </w:rPr>
        <w:t>Además,</w:t>
      </w:r>
      <w:r w:rsidRPr="009C7A83">
        <w:rPr>
          <w:lang w:val="es-ES_tradnl"/>
        </w:rPr>
        <w:t xml:space="preserve"> puede encontrar </w:t>
      </w:r>
      <w:r>
        <w:rPr>
          <w:lang w:val="es-ES_tradnl"/>
        </w:rPr>
        <w:t xml:space="preserve">esa </w:t>
      </w:r>
      <w:r w:rsidR="00D37824">
        <w:rPr>
          <w:lang w:val="es-ES_tradnl"/>
        </w:rPr>
        <w:t>n</w:t>
      </w:r>
      <w:r>
        <w:rPr>
          <w:lang w:val="es-ES_tradnl"/>
        </w:rPr>
        <w:t>otificación</w:t>
      </w:r>
      <w:r w:rsidRPr="009C7A83">
        <w:rPr>
          <w:lang w:val="es-ES_tradnl"/>
        </w:rPr>
        <w:t xml:space="preserve"> de </w:t>
      </w:r>
      <w:r w:rsidR="00D37824">
        <w:rPr>
          <w:lang w:val="es-ES_tradnl"/>
        </w:rPr>
        <w:t>p</w:t>
      </w:r>
      <w:r w:rsidRPr="009C7A83">
        <w:rPr>
          <w:lang w:val="es-ES_tradnl"/>
        </w:rPr>
        <w:t xml:space="preserve">rivacidad visitando el sitio web para el producto o los servicios que le </w:t>
      </w:r>
      <w:r>
        <w:rPr>
          <w:lang w:val="es-ES_tradnl"/>
        </w:rPr>
        <w:t>proporcionamos</w:t>
      </w:r>
      <w:r w:rsidRPr="009C7A83">
        <w:rPr>
          <w:lang w:val="es-ES_tradnl"/>
        </w:rPr>
        <w:t xml:space="preserve"> (</w:t>
      </w:r>
      <w:hyperlink r:id="rId12" w:history="1">
        <w:r w:rsidRPr="00672A8E">
          <w:rPr>
            <w:rStyle w:val="Hyperlink"/>
            <w:lang w:val="es-ES_tradnl"/>
          </w:rPr>
          <w:t>www.business.hsbc.es</w:t>
        </w:r>
      </w:hyperlink>
      <w:r>
        <w:rPr>
          <w:lang w:val="es-ES_tradnl"/>
        </w:rPr>
        <w:t xml:space="preserve"> </w:t>
      </w:r>
      <w:r w:rsidRPr="009C7A83">
        <w:rPr>
          <w:lang w:val="es-ES_tradnl"/>
        </w:rPr>
        <w:t xml:space="preserve">o </w:t>
      </w:r>
      <w:hyperlink r:id="rId13" w:history="1">
        <w:r w:rsidRPr="00672A8E">
          <w:rPr>
            <w:rStyle w:val="Hyperlink"/>
            <w:lang w:val="es-ES_tradnl"/>
          </w:rPr>
          <w:t>www.hsbc.es</w:t>
        </w:r>
      </w:hyperlink>
      <w:r>
        <w:rPr>
          <w:lang w:val="es-ES_tradnl"/>
        </w:rPr>
        <w:t>)</w:t>
      </w:r>
      <w:r w:rsidRPr="009C7A83">
        <w:rPr>
          <w:lang w:val="es-ES_tradnl"/>
        </w:rPr>
        <w:t xml:space="preserve"> o comunicándose con su equipo de atención al cliente</w:t>
      </w:r>
      <w:r>
        <w:rPr>
          <w:lang w:val="es-ES_tradnl"/>
        </w:rPr>
        <w:t>.</w:t>
      </w:r>
    </w:p>
    <w:p w14:paraId="741E1718" w14:textId="78038013" w:rsidR="009C7A83" w:rsidRPr="009C7A83" w:rsidRDefault="009C7A83" w:rsidP="00866E52">
      <w:pPr>
        <w:jc w:val="both"/>
        <w:rPr>
          <w:lang w:val="es-ES_tradnl"/>
        </w:rPr>
      </w:pPr>
      <w:r w:rsidRPr="009C7A83">
        <w:rPr>
          <w:lang w:val="es-ES_tradnl"/>
        </w:rPr>
        <w:t xml:space="preserve">Algunos de los enlaces en este sitio web pueden llevar a </w:t>
      </w:r>
      <w:r w:rsidR="00D37824">
        <w:rPr>
          <w:lang w:val="es-ES_tradnl"/>
        </w:rPr>
        <w:t xml:space="preserve">otros </w:t>
      </w:r>
      <w:r w:rsidRPr="009C7A83">
        <w:rPr>
          <w:lang w:val="es-ES_tradnl"/>
        </w:rPr>
        <w:t xml:space="preserve">sitios web de HSBC o </w:t>
      </w:r>
      <w:r w:rsidR="00D37824">
        <w:rPr>
          <w:lang w:val="es-ES_tradnl"/>
        </w:rPr>
        <w:t xml:space="preserve">a sitios web </w:t>
      </w:r>
      <w:r w:rsidRPr="009C7A83">
        <w:rPr>
          <w:lang w:val="es-ES_tradnl"/>
        </w:rPr>
        <w:t xml:space="preserve">que no pertenecen a HSBC con sus </w:t>
      </w:r>
      <w:r w:rsidR="00622F98">
        <w:rPr>
          <w:lang w:val="es-ES_tradnl"/>
        </w:rPr>
        <w:t xml:space="preserve">propias </w:t>
      </w:r>
      <w:r w:rsidR="00D37824">
        <w:rPr>
          <w:lang w:val="es-ES_tradnl"/>
        </w:rPr>
        <w:t>n</w:t>
      </w:r>
      <w:r w:rsidR="00622F98">
        <w:rPr>
          <w:lang w:val="es-ES_tradnl"/>
        </w:rPr>
        <w:t xml:space="preserve">otificaciones de </w:t>
      </w:r>
      <w:r w:rsidR="00D37824">
        <w:rPr>
          <w:lang w:val="es-ES_tradnl"/>
        </w:rPr>
        <w:t>p</w:t>
      </w:r>
      <w:r w:rsidR="00622F98">
        <w:rPr>
          <w:lang w:val="es-ES_tradnl"/>
        </w:rPr>
        <w:t>rivacidad</w:t>
      </w:r>
      <w:r w:rsidRPr="009C7A83">
        <w:rPr>
          <w:lang w:val="es-ES_tradnl"/>
        </w:rPr>
        <w:t xml:space="preserve">, </w:t>
      </w:r>
      <w:r w:rsidR="00622F98">
        <w:rPr>
          <w:lang w:val="es-ES_tradnl"/>
        </w:rPr>
        <w:t xml:space="preserve">que pueden ser diferentes a esta notificación, </w:t>
      </w:r>
      <w:r w:rsidR="00D37824">
        <w:rPr>
          <w:lang w:val="es-ES_tradnl"/>
        </w:rPr>
        <w:t>en ese caso,</w:t>
      </w:r>
      <w:r w:rsidR="00681A8B">
        <w:rPr>
          <w:lang w:val="es-ES_tradnl"/>
        </w:rPr>
        <w:t xml:space="preserve"> </w:t>
      </w:r>
      <w:r w:rsidR="00622F98">
        <w:rPr>
          <w:lang w:val="es-ES_tradnl"/>
        </w:rPr>
        <w:t xml:space="preserve">usted debe leer esas notificaciones de forma </w:t>
      </w:r>
      <w:r w:rsidRPr="009C7A83">
        <w:rPr>
          <w:lang w:val="es-ES_tradnl"/>
        </w:rPr>
        <w:t>cuidadosa</w:t>
      </w:r>
      <w:r w:rsidR="00622F98">
        <w:rPr>
          <w:lang w:val="es-ES_tradnl"/>
        </w:rPr>
        <w:t>.</w:t>
      </w:r>
    </w:p>
    <w:p w14:paraId="4FE969E6" w14:textId="53E7A561" w:rsidR="009A117D" w:rsidRPr="009A117D" w:rsidRDefault="009A117D" w:rsidP="00D37824">
      <w:pPr>
        <w:autoSpaceDE w:val="0"/>
        <w:autoSpaceDN w:val="0"/>
        <w:adjustRightInd w:val="0"/>
        <w:jc w:val="both"/>
        <w:rPr>
          <w:lang w:val="es-ES_tradnl"/>
        </w:rPr>
      </w:pPr>
      <w:r w:rsidRPr="009A117D">
        <w:rPr>
          <w:lang w:val="es-ES_tradnl"/>
        </w:rPr>
        <w:lastRenderedPageBreak/>
        <w:t xml:space="preserve">A los efectos </w:t>
      </w:r>
      <w:r>
        <w:rPr>
          <w:lang w:val="es-ES_tradnl"/>
        </w:rPr>
        <w:t>de la</w:t>
      </w:r>
      <w:r w:rsidRPr="009A117D">
        <w:rPr>
          <w:lang w:val="es-ES_tradnl"/>
        </w:rPr>
        <w:t xml:space="preserve"> presente </w:t>
      </w:r>
      <w:r>
        <w:rPr>
          <w:lang w:val="es-ES_tradnl"/>
        </w:rPr>
        <w:t>Notificación</w:t>
      </w:r>
      <w:r w:rsidRPr="009A117D">
        <w:rPr>
          <w:lang w:val="es-ES_tradnl"/>
        </w:rPr>
        <w:t xml:space="preserve"> de Privacidad, el </w:t>
      </w:r>
      <w:r>
        <w:rPr>
          <w:lang w:val="es-ES_tradnl"/>
        </w:rPr>
        <w:t>responsable del tratamiento</w:t>
      </w:r>
      <w:r w:rsidRPr="009A117D">
        <w:rPr>
          <w:lang w:val="es-ES_tradnl"/>
        </w:rPr>
        <w:t xml:space="preserve"> es HSBC </w:t>
      </w:r>
      <w:r w:rsidR="00EB5964">
        <w:rPr>
          <w:lang w:val="es-ES_tradnl"/>
        </w:rPr>
        <w:t>Continental Europe</w:t>
      </w:r>
      <w:r w:rsidR="002A067E">
        <w:rPr>
          <w:lang w:val="es-ES_tradnl"/>
        </w:rPr>
        <w:t>,</w:t>
      </w:r>
      <w:r w:rsidRPr="009A117D">
        <w:rPr>
          <w:lang w:val="es-ES_tradnl"/>
        </w:rPr>
        <w:t xml:space="preserve"> Sucursal en España, con domicilio en Plaza Pablo Ruiz Picasso nº 1, Torre Picasso, </w:t>
      </w:r>
      <w:r>
        <w:rPr>
          <w:lang w:val="es-ES_tradnl"/>
        </w:rPr>
        <w:t>planta</w:t>
      </w:r>
      <w:r w:rsidR="00AC12CB">
        <w:rPr>
          <w:lang w:val="es-ES_tradnl"/>
        </w:rPr>
        <w:t xml:space="preserve"> 32</w:t>
      </w:r>
      <w:r w:rsidRPr="009A117D">
        <w:rPr>
          <w:lang w:val="es-ES_tradnl"/>
        </w:rPr>
        <w:t>, 28020, Madrid (</w:t>
      </w:r>
      <w:bookmarkStart w:id="0" w:name="_GoBack"/>
      <w:bookmarkEnd w:id="0"/>
      <w:r w:rsidRPr="009A117D">
        <w:rPr>
          <w:lang w:val="es-ES_tradnl"/>
        </w:rPr>
        <w:t>España). También hemos establecido los detalles de contacto al final de est</w:t>
      </w:r>
      <w:r>
        <w:rPr>
          <w:lang w:val="es-ES_tradnl"/>
        </w:rPr>
        <w:t>a</w:t>
      </w:r>
      <w:r w:rsidRPr="009A117D">
        <w:rPr>
          <w:lang w:val="es-ES_tradnl"/>
        </w:rPr>
        <w:t xml:space="preserve"> </w:t>
      </w:r>
      <w:r>
        <w:rPr>
          <w:lang w:val="es-ES_tradnl"/>
        </w:rPr>
        <w:t>notificación.</w:t>
      </w:r>
    </w:p>
    <w:p w14:paraId="2BA69CE6" w14:textId="4E45DED7" w:rsidR="00A7361C" w:rsidRPr="009A117D" w:rsidRDefault="009A117D" w:rsidP="00866E52">
      <w:pPr>
        <w:jc w:val="both"/>
        <w:rPr>
          <w:b/>
          <w:lang w:val="es-ES_tradnl"/>
        </w:rPr>
      </w:pPr>
      <w:r w:rsidRPr="009A117D">
        <w:rPr>
          <w:b/>
          <w:lang w:val="es-ES_tradnl"/>
        </w:rPr>
        <w:t>Información que podemos recopilar de usted</w:t>
      </w:r>
    </w:p>
    <w:p w14:paraId="25CFB578" w14:textId="33A6D87C" w:rsidR="009A117D" w:rsidRPr="009A117D" w:rsidRDefault="009A117D" w:rsidP="00866E52">
      <w:pPr>
        <w:jc w:val="both"/>
        <w:rPr>
          <w:lang w:val="es-ES_tradnl"/>
        </w:rPr>
      </w:pPr>
      <w:r w:rsidRPr="009A117D">
        <w:rPr>
          <w:lang w:val="es-ES_tradnl"/>
        </w:rPr>
        <w:t xml:space="preserve">Podemos recopilar y </w:t>
      </w:r>
      <w:r>
        <w:rPr>
          <w:lang w:val="es-ES_tradnl"/>
        </w:rPr>
        <w:t>tratar</w:t>
      </w:r>
      <w:r w:rsidRPr="009A117D">
        <w:rPr>
          <w:lang w:val="es-ES_tradnl"/>
        </w:rPr>
        <w:t xml:space="preserve"> la siguiente información sobre usted</w:t>
      </w:r>
      <w:r>
        <w:rPr>
          <w:lang w:val="es-ES_tradnl"/>
        </w:rPr>
        <w:t>:</w:t>
      </w:r>
    </w:p>
    <w:p w14:paraId="2C9F59BE" w14:textId="6A3470B7" w:rsidR="00A7361C" w:rsidRPr="0036362B" w:rsidRDefault="0036362B" w:rsidP="00866E52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 w:rsidRPr="0036362B">
        <w:rPr>
          <w:lang w:val="es-ES"/>
        </w:rPr>
        <w:t>Información que nos proporciona, por ejemplo</w:t>
      </w:r>
      <w:r>
        <w:rPr>
          <w:lang w:val="es-ES"/>
        </w:rPr>
        <w:t>:</w:t>
      </w:r>
      <w:r w:rsidRPr="0036362B">
        <w:rPr>
          <w:lang w:val="es-ES"/>
        </w:rPr>
        <w:t xml:space="preserve"> cuando </w:t>
      </w:r>
      <w:r>
        <w:rPr>
          <w:lang w:val="es-ES"/>
        </w:rPr>
        <w:t xml:space="preserve">usted </w:t>
      </w:r>
      <w:r w:rsidRPr="0036362B">
        <w:rPr>
          <w:lang w:val="es-ES"/>
        </w:rPr>
        <w:t>completa un contacto o formulario web, o si se registra para recibir alertas o actualizaciones</w:t>
      </w:r>
      <w:r>
        <w:rPr>
          <w:lang w:val="es-ES"/>
        </w:rPr>
        <w:t>.</w:t>
      </w:r>
    </w:p>
    <w:p w14:paraId="7842A71C" w14:textId="7D2C548C" w:rsidR="00A7361C" w:rsidRPr="0036362B" w:rsidRDefault="0036362B" w:rsidP="00866E52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 w:rsidRPr="0036362B">
        <w:rPr>
          <w:lang w:val="es-ES"/>
        </w:rPr>
        <w:t>Información que obtenemos o aprendemos, como</w:t>
      </w:r>
      <w:r>
        <w:rPr>
          <w:lang w:val="es-ES"/>
        </w:rPr>
        <w:t xml:space="preserve"> la</w:t>
      </w:r>
      <w:r w:rsidRPr="0036362B">
        <w:rPr>
          <w:lang w:val="es-ES"/>
        </w:rPr>
        <w:t xml:space="preserve"> información sobre el navegador o </w:t>
      </w:r>
      <w:r>
        <w:rPr>
          <w:lang w:val="es-ES"/>
        </w:rPr>
        <w:t xml:space="preserve">el </w:t>
      </w:r>
      <w:r w:rsidRPr="0036362B">
        <w:rPr>
          <w:lang w:val="es-ES"/>
        </w:rPr>
        <w:t>dispositivo que utiliza para acceder a este sitio</w:t>
      </w:r>
      <w:r>
        <w:rPr>
          <w:lang w:val="es-ES"/>
        </w:rPr>
        <w:t xml:space="preserve"> web</w:t>
      </w:r>
      <w:r w:rsidRPr="0036362B">
        <w:rPr>
          <w:lang w:val="es-ES"/>
        </w:rPr>
        <w:t>, cómo</w:t>
      </w:r>
      <w:r>
        <w:rPr>
          <w:lang w:val="es-ES"/>
        </w:rPr>
        <w:t xml:space="preserve"> lo utiliza, </w:t>
      </w:r>
      <w:r w:rsidRPr="0036362B">
        <w:rPr>
          <w:lang w:val="es-ES"/>
        </w:rPr>
        <w:t>las páginas que visita, el tráfico y los datos de ubicación</w:t>
      </w:r>
      <w:r>
        <w:rPr>
          <w:lang w:val="es-ES"/>
        </w:rPr>
        <w:t>.</w:t>
      </w:r>
    </w:p>
    <w:p w14:paraId="56537515" w14:textId="5FDFA208" w:rsidR="0036362B" w:rsidRPr="0036362B" w:rsidRDefault="0036362B" w:rsidP="00866E52">
      <w:pPr>
        <w:jc w:val="both"/>
        <w:rPr>
          <w:lang w:val="es-ES_tradnl"/>
        </w:rPr>
      </w:pPr>
      <w:r w:rsidRPr="0036362B">
        <w:rPr>
          <w:lang w:val="es-ES"/>
        </w:rPr>
        <w:t xml:space="preserve">También podemos solicitarle información si tiene problemas al usar este sitio. </w:t>
      </w:r>
      <w:r w:rsidR="00551F40">
        <w:rPr>
          <w:lang w:val="es-ES"/>
        </w:rPr>
        <w:t>Incluso</w:t>
      </w:r>
      <w:r w:rsidRPr="0036362B">
        <w:rPr>
          <w:lang w:val="es-ES"/>
        </w:rPr>
        <w:t xml:space="preserve"> podemos solicitarle que complete encuestas con fines de investigación, aunque no tiene que responder a ellas</w:t>
      </w:r>
      <w:r>
        <w:rPr>
          <w:lang w:val="es-ES"/>
        </w:rPr>
        <w:t>.</w:t>
      </w:r>
    </w:p>
    <w:p w14:paraId="66593F0B" w14:textId="6D662C44" w:rsidR="00551F40" w:rsidRPr="00551F40" w:rsidRDefault="00551F40" w:rsidP="00866E52">
      <w:pPr>
        <w:jc w:val="both"/>
        <w:rPr>
          <w:lang w:val="es-ES_tradnl"/>
        </w:rPr>
      </w:pPr>
      <w:r w:rsidRPr="00551F40">
        <w:rPr>
          <w:lang w:val="es-ES_tradnl"/>
        </w:rPr>
        <w:lastRenderedPageBreak/>
        <w:t>Si tenemos una relación existente con usted, y podemos identificarlo a partir de la información obtenida o proporcionada por su uso del sitio</w:t>
      </w:r>
      <w:r>
        <w:rPr>
          <w:lang w:val="es-ES_tradnl"/>
        </w:rPr>
        <w:t xml:space="preserve"> web</w:t>
      </w:r>
      <w:r w:rsidRPr="00551F40">
        <w:rPr>
          <w:lang w:val="es-ES_tradnl"/>
        </w:rPr>
        <w:t>, podemos asociar esos conjun</w:t>
      </w:r>
      <w:r>
        <w:rPr>
          <w:lang w:val="es-ES_tradnl"/>
        </w:rPr>
        <w:t>tos de información, por ejemplo:</w:t>
      </w:r>
      <w:r w:rsidRPr="00551F40">
        <w:rPr>
          <w:lang w:val="es-ES_tradnl"/>
        </w:rPr>
        <w:t xml:space="preserve"> para permitirnos responder a una consulta que</w:t>
      </w:r>
      <w:r w:rsidR="00D37824">
        <w:rPr>
          <w:lang w:val="es-ES_tradnl"/>
        </w:rPr>
        <w:t xml:space="preserve"> nos</w:t>
      </w:r>
      <w:r w:rsidRPr="00551F40">
        <w:rPr>
          <w:lang w:val="es-ES_tradnl"/>
        </w:rPr>
        <w:t xml:space="preserve"> haya enviado</w:t>
      </w:r>
      <w:r>
        <w:rPr>
          <w:lang w:val="es-ES_tradnl"/>
        </w:rPr>
        <w:t>.</w:t>
      </w:r>
    </w:p>
    <w:p w14:paraId="58CB08E3" w14:textId="2461D741" w:rsidR="00841E5C" w:rsidRPr="003724D2" w:rsidRDefault="00551F40" w:rsidP="00866E52">
      <w:pPr>
        <w:jc w:val="both"/>
        <w:rPr>
          <w:lang w:val="es-ES_tradnl"/>
        </w:rPr>
      </w:pPr>
      <w:r w:rsidRPr="003724D2">
        <w:rPr>
          <w:b/>
          <w:lang w:val="es-ES_tradnl"/>
        </w:rPr>
        <w:t>Cómo utilizamos su información</w:t>
      </w:r>
    </w:p>
    <w:p w14:paraId="27901F22" w14:textId="74B708FC" w:rsidR="00551F40" w:rsidRPr="00551F40" w:rsidRDefault="00551F40" w:rsidP="00866E52">
      <w:pPr>
        <w:jc w:val="both"/>
        <w:rPr>
          <w:lang w:val="es-ES_tradnl"/>
        </w:rPr>
      </w:pPr>
      <w:r>
        <w:rPr>
          <w:lang w:val="es-ES_tradnl"/>
        </w:rPr>
        <w:t>Só</w:t>
      </w:r>
      <w:r w:rsidRPr="00551F40">
        <w:rPr>
          <w:lang w:val="es-ES_tradnl"/>
        </w:rPr>
        <w:t xml:space="preserve">lo </w:t>
      </w:r>
      <w:r>
        <w:rPr>
          <w:lang w:val="es-ES_tradnl"/>
        </w:rPr>
        <w:t>utilizaremos</w:t>
      </w:r>
      <w:r w:rsidRPr="00551F40">
        <w:rPr>
          <w:lang w:val="es-ES_tradnl"/>
        </w:rPr>
        <w:t xml:space="preserve"> su información cuando tengamos su consentimiento o </w:t>
      </w:r>
      <w:r w:rsidR="003724D2">
        <w:rPr>
          <w:lang w:val="es-ES_tradnl"/>
        </w:rPr>
        <w:t>tengamos</w:t>
      </w:r>
      <w:r w:rsidRPr="00551F40">
        <w:rPr>
          <w:lang w:val="es-ES_tradnl"/>
        </w:rPr>
        <w:t xml:space="preserve"> otra razón legal para </w:t>
      </w:r>
      <w:r w:rsidR="003724D2">
        <w:rPr>
          <w:lang w:val="es-ES_tradnl"/>
        </w:rPr>
        <w:t>utilizarla</w:t>
      </w:r>
      <w:r w:rsidRPr="00551F40">
        <w:rPr>
          <w:lang w:val="es-ES_tradnl"/>
        </w:rPr>
        <w:t xml:space="preserve">. </w:t>
      </w:r>
      <w:r w:rsidR="003724D2">
        <w:rPr>
          <w:lang w:val="es-ES_tradnl"/>
        </w:rPr>
        <w:t xml:space="preserve">Excepto </w:t>
      </w:r>
      <w:r w:rsidR="00D37824">
        <w:rPr>
          <w:lang w:val="es-ES_tradnl"/>
        </w:rPr>
        <w:t>que se indique lo contrario</w:t>
      </w:r>
      <w:r w:rsidRPr="00551F40">
        <w:rPr>
          <w:lang w:val="es-ES_tradnl"/>
        </w:rPr>
        <w:t xml:space="preserve"> a continuación, utilizaremos su información personal sobre la base de que está dentro de nuestros intereses legítimos </w:t>
      </w:r>
      <w:r w:rsidR="00D37824">
        <w:rPr>
          <w:lang w:val="es-ES_tradnl"/>
        </w:rPr>
        <w:t>de</w:t>
      </w:r>
      <w:r w:rsidRPr="00551F40">
        <w:rPr>
          <w:lang w:val="es-ES_tradnl"/>
        </w:rPr>
        <w:t xml:space="preserve"> opera</w:t>
      </w:r>
      <w:r w:rsidR="00D37824">
        <w:rPr>
          <w:lang w:val="es-ES_tradnl"/>
        </w:rPr>
        <w:t>r</w:t>
      </w:r>
      <w:r w:rsidRPr="00551F40">
        <w:rPr>
          <w:lang w:val="es-ES_tradnl"/>
        </w:rPr>
        <w:t xml:space="preserve"> y</w:t>
      </w:r>
      <w:r w:rsidR="003724D2">
        <w:rPr>
          <w:lang w:val="es-ES_tradnl"/>
        </w:rPr>
        <w:t xml:space="preserve"> </w:t>
      </w:r>
      <w:r w:rsidRPr="00551F40">
        <w:rPr>
          <w:lang w:val="es-ES_tradnl"/>
        </w:rPr>
        <w:t>mante</w:t>
      </w:r>
      <w:r w:rsidR="00D37824">
        <w:rPr>
          <w:lang w:val="es-ES_tradnl"/>
        </w:rPr>
        <w:t>ner</w:t>
      </w:r>
      <w:r w:rsidRPr="00551F40">
        <w:rPr>
          <w:lang w:val="es-ES_tradnl"/>
        </w:rPr>
        <w:t xml:space="preserve"> del sitio</w:t>
      </w:r>
      <w:r w:rsidR="003724D2">
        <w:rPr>
          <w:lang w:val="es-ES_tradnl"/>
        </w:rPr>
        <w:t xml:space="preserve"> web</w:t>
      </w:r>
      <w:r w:rsidR="00D37824">
        <w:rPr>
          <w:lang w:val="es-ES_tradnl"/>
        </w:rPr>
        <w:t xml:space="preserve"> y proporcionarle </w:t>
      </w:r>
      <w:r w:rsidRPr="00551F40">
        <w:rPr>
          <w:lang w:val="es-ES_tradnl"/>
        </w:rPr>
        <w:t>la funcionalidad del sitio</w:t>
      </w:r>
      <w:r w:rsidR="003724D2">
        <w:rPr>
          <w:lang w:val="es-ES_tradnl"/>
        </w:rPr>
        <w:t xml:space="preserve"> web </w:t>
      </w:r>
      <w:r w:rsidRPr="00551F40">
        <w:rPr>
          <w:lang w:val="es-ES_tradnl"/>
        </w:rPr>
        <w:t xml:space="preserve">y los servicios relacionados. Podemos </w:t>
      </w:r>
      <w:r w:rsidR="003724D2">
        <w:rPr>
          <w:lang w:val="es-ES_tradnl"/>
        </w:rPr>
        <w:t>utilizar</w:t>
      </w:r>
      <w:r w:rsidRPr="00551F40">
        <w:rPr>
          <w:lang w:val="es-ES_tradnl"/>
        </w:rPr>
        <w:t xml:space="preserve"> la información proporcionada u obtenida a través de este sitio para</w:t>
      </w:r>
      <w:r>
        <w:rPr>
          <w:lang w:val="es-ES_tradnl"/>
        </w:rPr>
        <w:t>:</w:t>
      </w:r>
    </w:p>
    <w:p w14:paraId="7665EB3F" w14:textId="6DDD1F5D" w:rsidR="003724D2" w:rsidRPr="003724D2" w:rsidRDefault="00D21CAC" w:rsidP="003724D2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Responder a</w:t>
      </w:r>
      <w:r w:rsidR="003724D2" w:rsidRPr="003724D2">
        <w:rPr>
          <w:lang w:val="es-ES_tradnl"/>
        </w:rPr>
        <w:t xml:space="preserve"> sus consu</w:t>
      </w:r>
      <w:r>
        <w:rPr>
          <w:lang w:val="es-ES_tradnl"/>
        </w:rPr>
        <w:t>ltas y comentarios (por ejemplo:</w:t>
      </w:r>
      <w:r w:rsidR="003724D2" w:rsidRPr="003724D2">
        <w:rPr>
          <w:lang w:val="es-ES_tradnl"/>
        </w:rPr>
        <w:t xml:space="preserve"> si </w:t>
      </w:r>
      <w:r>
        <w:rPr>
          <w:lang w:val="es-ES_tradnl"/>
        </w:rPr>
        <w:t>realizó</w:t>
      </w:r>
      <w:r w:rsidR="003724D2" w:rsidRPr="003724D2">
        <w:rPr>
          <w:lang w:val="es-ES_tradnl"/>
        </w:rPr>
        <w:t xml:space="preserve"> una pregunta o envió comentarios a través del sitio</w:t>
      </w:r>
      <w:r>
        <w:rPr>
          <w:lang w:val="es-ES_tradnl"/>
        </w:rPr>
        <w:t xml:space="preserve"> web).</w:t>
      </w:r>
    </w:p>
    <w:p w14:paraId="1640CDBB" w14:textId="5F9A9575" w:rsidR="00D21CAC" w:rsidRPr="00D21CAC" w:rsidRDefault="00D21CAC" w:rsidP="00866E52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>
        <w:rPr>
          <w:lang w:val="es-ES"/>
        </w:rPr>
        <w:lastRenderedPageBreak/>
        <w:t>Proporcionarle</w:t>
      </w:r>
      <w:r w:rsidRPr="00D21CAC">
        <w:rPr>
          <w:lang w:val="es-ES"/>
        </w:rPr>
        <w:t xml:space="preserve"> información, productos o servicios que haya solicitado o que conside</w:t>
      </w:r>
      <w:r>
        <w:rPr>
          <w:lang w:val="es-ES"/>
        </w:rPr>
        <w:t xml:space="preserve">remos que puedan interesarle, salvo </w:t>
      </w:r>
      <w:r w:rsidRPr="00D21CAC">
        <w:rPr>
          <w:lang w:val="es-ES"/>
        </w:rPr>
        <w:t>que nos indique lo contrario</w:t>
      </w:r>
      <w:r>
        <w:rPr>
          <w:lang w:val="es-ES"/>
        </w:rPr>
        <w:t>.</w:t>
      </w:r>
    </w:p>
    <w:p w14:paraId="09B92859" w14:textId="6FA66F12" w:rsidR="00D21CAC" w:rsidRPr="00D21CAC" w:rsidRDefault="00D21CAC" w:rsidP="00866E52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 w:rsidRPr="00D21CAC">
        <w:rPr>
          <w:lang w:val="es-ES"/>
        </w:rPr>
        <w:t>Cumplir con nuestras obligaciones de cualquier contrato celebrado entre usted y nosotros</w:t>
      </w:r>
      <w:r>
        <w:rPr>
          <w:lang w:val="es-ES"/>
        </w:rPr>
        <w:t>.</w:t>
      </w:r>
    </w:p>
    <w:p w14:paraId="2CC2A49E" w14:textId="70D4D3E2" w:rsidR="00D21CAC" w:rsidRPr="00D21CAC" w:rsidRDefault="00D21CAC" w:rsidP="00866E52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 w:rsidRPr="00D21CAC">
        <w:rPr>
          <w:lang w:val="es-ES"/>
        </w:rPr>
        <w:t>Permitirle participar en cualquier característica interactiva del sitio</w:t>
      </w:r>
      <w:r>
        <w:rPr>
          <w:lang w:val="es-ES"/>
        </w:rPr>
        <w:t xml:space="preserve"> web,</w:t>
      </w:r>
    </w:p>
    <w:p w14:paraId="0C502471" w14:textId="55668C4E" w:rsidR="00D21CAC" w:rsidRPr="00D21CAC" w:rsidRDefault="00D21CAC" w:rsidP="00866E52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 w:rsidRPr="00D21CAC">
        <w:rPr>
          <w:lang w:val="es-ES"/>
        </w:rPr>
        <w:t>Notificarle sobre los cambios en el sitio</w:t>
      </w:r>
      <w:r>
        <w:rPr>
          <w:lang w:val="es-ES"/>
        </w:rPr>
        <w:t xml:space="preserve"> web.</w:t>
      </w:r>
    </w:p>
    <w:p w14:paraId="3DB77BCA" w14:textId="203B6232" w:rsidR="00E574E2" w:rsidRPr="00E574E2" w:rsidRDefault="00E574E2" w:rsidP="00E574E2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 w:rsidRPr="00E574E2">
        <w:rPr>
          <w:lang w:val="es-ES_tradnl"/>
        </w:rPr>
        <w:t>Proporcionarle alertas o actualizaciones donde haya consentido recibirlas registrándose en el sitio</w:t>
      </w:r>
      <w:r>
        <w:rPr>
          <w:lang w:val="es-ES_tradnl"/>
        </w:rPr>
        <w:t xml:space="preserve"> web.</w:t>
      </w:r>
    </w:p>
    <w:p w14:paraId="382ABCAD" w14:textId="5F401B07" w:rsidR="00E574E2" w:rsidRPr="00E574E2" w:rsidRDefault="00E574E2" w:rsidP="00E574E2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Asegurar</w:t>
      </w:r>
      <w:r w:rsidRPr="00E574E2">
        <w:rPr>
          <w:lang w:val="es-ES_tradnl"/>
        </w:rPr>
        <w:t xml:space="preserve"> que el contenido del sitio </w:t>
      </w:r>
      <w:r>
        <w:rPr>
          <w:lang w:val="es-ES_tradnl"/>
        </w:rPr>
        <w:t xml:space="preserve">web </w:t>
      </w:r>
      <w:r w:rsidRPr="00E574E2">
        <w:rPr>
          <w:lang w:val="es-ES_tradnl"/>
        </w:rPr>
        <w:t>se presente de la manera má</w:t>
      </w:r>
      <w:r>
        <w:rPr>
          <w:lang w:val="es-ES_tradnl"/>
        </w:rPr>
        <w:t>s efectiva para el dispositivo con e</w:t>
      </w:r>
      <w:r w:rsidRPr="00E574E2">
        <w:rPr>
          <w:lang w:val="es-ES_tradnl"/>
        </w:rPr>
        <w:t>l que está accediendo</w:t>
      </w:r>
      <w:r>
        <w:rPr>
          <w:lang w:val="es-ES_tradnl"/>
        </w:rPr>
        <w:t>.</w:t>
      </w:r>
    </w:p>
    <w:p w14:paraId="42175C32" w14:textId="53E096DB" w:rsidR="00E574E2" w:rsidRPr="00E574E2" w:rsidRDefault="00D37824" w:rsidP="00E574E2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Llevar a cabo</w:t>
      </w:r>
      <w:r w:rsidR="00E574E2" w:rsidRPr="00E574E2">
        <w:rPr>
          <w:lang w:val="es-ES_tradnl"/>
        </w:rPr>
        <w:t xml:space="preserve"> análisis de datos para aprender más sobre cómo usted y otras personas interactúan con este sitio </w:t>
      </w:r>
      <w:r w:rsidR="00E574E2">
        <w:rPr>
          <w:lang w:val="es-ES_tradnl"/>
        </w:rPr>
        <w:t xml:space="preserve">web </w:t>
      </w:r>
      <w:r w:rsidR="00E574E2" w:rsidRPr="00E574E2">
        <w:rPr>
          <w:lang w:val="es-ES_tradnl"/>
        </w:rPr>
        <w:t>y con nuestra publicidad</w:t>
      </w:r>
      <w:r w:rsidR="00E574E2">
        <w:rPr>
          <w:lang w:val="es-ES_tradnl"/>
        </w:rPr>
        <w:t>.</w:t>
      </w:r>
    </w:p>
    <w:p w14:paraId="2ADB7188" w14:textId="6A084438" w:rsidR="00E574E2" w:rsidRPr="00E574E2" w:rsidRDefault="00E574E2" w:rsidP="00866E52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 w:rsidRPr="00E574E2">
        <w:rPr>
          <w:lang w:val="es-ES"/>
        </w:rPr>
        <w:t>Detecta</w:t>
      </w:r>
      <w:r>
        <w:rPr>
          <w:lang w:val="es-ES"/>
        </w:rPr>
        <w:t>r</w:t>
      </w:r>
      <w:r w:rsidRPr="00E574E2">
        <w:rPr>
          <w:lang w:val="es-ES"/>
        </w:rPr>
        <w:t xml:space="preserve"> y </w:t>
      </w:r>
      <w:r>
        <w:rPr>
          <w:lang w:val="es-ES"/>
        </w:rPr>
        <w:t>prevenir</w:t>
      </w:r>
      <w:r w:rsidRPr="00E574E2">
        <w:rPr>
          <w:lang w:val="es-ES"/>
        </w:rPr>
        <w:t xml:space="preserve"> el mal uso o abuso de este sitio</w:t>
      </w:r>
      <w:r>
        <w:rPr>
          <w:lang w:val="es-ES"/>
        </w:rPr>
        <w:t xml:space="preserve"> web</w:t>
      </w:r>
      <w:r w:rsidRPr="00E574E2">
        <w:rPr>
          <w:lang w:val="es-ES"/>
        </w:rPr>
        <w:t xml:space="preserve"> o </w:t>
      </w:r>
      <w:r w:rsidR="00D37824">
        <w:rPr>
          <w:lang w:val="es-ES"/>
        </w:rPr>
        <w:t xml:space="preserve">de </w:t>
      </w:r>
      <w:r w:rsidRPr="00E574E2">
        <w:rPr>
          <w:lang w:val="es-ES"/>
        </w:rPr>
        <w:t>nuestros servicios</w:t>
      </w:r>
      <w:r>
        <w:rPr>
          <w:lang w:val="es-ES"/>
        </w:rPr>
        <w:t>.</w:t>
      </w:r>
    </w:p>
    <w:p w14:paraId="086A519A" w14:textId="6B734E97" w:rsidR="00E574E2" w:rsidRPr="00E574E2" w:rsidRDefault="00E574E2" w:rsidP="00866E52">
      <w:pPr>
        <w:jc w:val="both"/>
        <w:rPr>
          <w:lang w:val="es-ES_tradnl"/>
        </w:rPr>
      </w:pPr>
      <w:r w:rsidRPr="00E574E2">
        <w:rPr>
          <w:lang w:val="es-ES"/>
        </w:rPr>
        <w:lastRenderedPageBreak/>
        <w:t>También utilizamos la información para cump</w:t>
      </w:r>
      <w:r>
        <w:rPr>
          <w:lang w:val="es-ES"/>
        </w:rPr>
        <w:t xml:space="preserve">lir con nuestras obligaciones, </w:t>
      </w:r>
      <w:r w:rsidRPr="00E574E2">
        <w:rPr>
          <w:lang w:val="es-ES"/>
        </w:rPr>
        <w:t xml:space="preserve">con otras leyes y regulaciones y compartir con los reguladores y otras autoridades a las que están </w:t>
      </w:r>
      <w:r w:rsidR="00D37824">
        <w:rPr>
          <w:lang w:val="es-ES"/>
        </w:rPr>
        <w:t>sometidas</w:t>
      </w:r>
      <w:r w:rsidRPr="00E574E2">
        <w:rPr>
          <w:lang w:val="es-ES"/>
        </w:rPr>
        <w:t xml:space="preserve"> las </w:t>
      </w:r>
      <w:r>
        <w:rPr>
          <w:lang w:val="es-ES"/>
        </w:rPr>
        <w:t>empresas</w:t>
      </w:r>
      <w:r w:rsidRPr="00E574E2">
        <w:rPr>
          <w:lang w:val="es-ES"/>
        </w:rPr>
        <w:t xml:space="preserve"> del Grupo HSBC. Esto puede incluir su </w:t>
      </w:r>
      <w:r>
        <w:rPr>
          <w:lang w:val="es-ES"/>
        </w:rPr>
        <w:t>utilización</w:t>
      </w:r>
      <w:r w:rsidRPr="00E574E2">
        <w:rPr>
          <w:lang w:val="es-ES"/>
        </w:rPr>
        <w:t xml:space="preserve"> para ayudar a </w:t>
      </w:r>
      <w:r>
        <w:rPr>
          <w:lang w:val="es-ES"/>
        </w:rPr>
        <w:t>tanto a prevenir como a detectar delitos</w:t>
      </w:r>
      <w:r w:rsidRPr="00E574E2">
        <w:rPr>
          <w:lang w:val="es-ES"/>
        </w:rPr>
        <w:t xml:space="preserve"> (</w:t>
      </w:r>
      <w:r>
        <w:rPr>
          <w:lang w:val="es-ES"/>
        </w:rPr>
        <w:t>entre ellos: la</w:t>
      </w:r>
      <w:r w:rsidRPr="00E574E2">
        <w:rPr>
          <w:lang w:val="es-ES"/>
        </w:rPr>
        <w:t xml:space="preserve"> </w:t>
      </w:r>
      <w:r>
        <w:rPr>
          <w:lang w:val="es-ES"/>
        </w:rPr>
        <w:t>financiación</w:t>
      </w:r>
      <w:r w:rsidRPr="00E574E2">
        <w:rPr>
          <w:lang w:val="es-ES"/>
        </w:rPr>
        <w:t xml:space="preserve"> del terrorismo, el </w:t>
      </w:r>
      <w:r>
        <w:rPr>
          <w:lang w:val="es-ES"/>
        </w:rPr>
        <w:t>blanqueo</w:t>
      </w:r>
      <w:r w:rsidRPr="00E574E2">
        <w:rPr>
          <w:lang w:val="es-ES"/>
        </w:rPr>
        <w:t xml:space="preserve"> de dinero y otros delitos financieros). </w:t>
      </w:r>
      <w:r w:rsidR="00CC4C6B">
        <w:rPr>
          <w:lang w:val="es-ES"/>
        </w:rPr>
        <w:t>Lo realizaremos</w:t>
      </w:r>
      <w:r w:rsidRPr="00E574E2">
        <w:rPr>
          <w:lang w:val="es-ES"/>
        </w:rPr>
        <w:t xml:space="preserve"> sobre la base de que es necesario para cump</w:t>
      </w:r>
      <w:r w:rsidR="00CC4C6B">
        <w:rPr>
          <w:lang w:val="es-ES"/>
        </w:rPr>
        <w:t>lir con una obligación legal, cuando esté</w:t>
      </w:r>
      <w:r w:rsidRPr="00E574E2">
        <w:rPr>
          <w:lang w:val="es-ES"/>
        </w:rPr>
        <w:t xml:space="preserve"> en nuestros intereses legítimos y el de otros o para prevenir o detectar actos ilegales</w:t>
      </w:r>
      <w:r>
        <w:rPr>
          <w:lang w:val="es-ES"/>
        </w:rPr>
        <w:t>.</w:t>
      </w:r>
    </w:p>
    <w:p w14:paraId="31749087" w14:textId="53B3E51A" w:rsidR="008C11ED" w:rsidRPr="0099770C" w:rsidRDefault="00CC4C6B" w:rsidP="00866E52">
      <w:pPr>
        <w:jc w:val="both"/>
        <w:rPr>
          <w:b/>
          <w:lang w:val="es-ES_tradnl"/>
        </w:rPr>
      </w:pPr>
      <w:r w:rsidRPr="0099770C">
        <w:rPr>
          <w:b/>
          <w:lang w:val="es-ES_tradnl"/>
        </w:rPr>
        <w:t>Con quién compartiremos su información</w:t>
      </w:r>
    </w:p>
    <w:p w14:paraId="7BBFDC4A" w14:textId="28A0D8C9" w:rsidR="00CC4C6B" w:rsidRPr="00CC4C6B" w:rsidRDefault="00CC4C6B" w:rsidP="00866E52">
      <w:pPr>
        <w:jc w:val="both"/>
        <w:rPr>
          <w:lang w:val="es-ES_tradnl"/>
        </w:rPr>
      </w:pPr>
      <w:r w:rsidRPr="00CC4C6B">
        <w:rPr>
          <w:lang w:val="es-ES_tradnl"/>
        </w:rPr>
        <w:t>Podemos compartir su información para proporcionarle productos o servicios q</w:t>
      </w:r>
      <w:r>
        <w:rPr>
          <w:lang w:val="es-ES_tradnl"/>
        </w:rPr>
        <w:t>ue haya solicitado (por ejemplo:</w:t>
      </w:r>
      <w:r w:rsidRPr="00CC4C6B">
        <w:rPr>
          <w:lang w:val="es-ES_tradnl"/>
        </w:rPr>
        <w:t xml:space="preserve"> si la entidad de HSBC que opera este sitio</w:t>
      </w:r>
      <w:r w:rsidR="0099770C">
        <w:rPr>
          <w:lang w:val="es-ES_tradnl"/>
        </w:rPr>
        <w:t xml:space="preserve"> web </w:t>
      </w:r>
      <w:r w:rsidRPr="00CC4C6B">
        <w:rPr>
          <w:lang w:val="es-ES_tradnl"/>
        </w:rPr>
        <w:t>no los proporciona), si tenemos un interés legítimo en hacerlo (por ejemplo</w:t>
      </w:r>
      <w:r w:rsidR="0099770C">
        <w:rPr>
          <w:lang w:val="es-ES_tradnl"/>
        </w:rPr>
        <w:t>:</w:t>
      </w:r>
      <w:r w:rsidRPr="00CC4C6B">
        <w:rPr>
          <w:lang w:val="es-ES_tradnl"/>
        </w:rPr>
        <w:t xml:space="preserve"> para administrar el riesgo, verificar su identidad, combatir el fraude, el abuso de nuestro sitio</w:t>
      </w:r>
      <w:r w:rsidR="0099770C">
        <w:rPr>
          <w:lang w:val="es-ES_tradnl"/>
        </w:rPr>
        <w:t xml:space="preserve"> web</w:t>
      </w:r>
      <w:r w:rsidRPr="00CC4C6B">
        <w:rPr>
          <w:lang w:val="es-ES_tradnl"/>
        </w:rPr>
        <w:t xml:space="preserve"> o servicios), o cuando usted haya aceptado que lo hagamos</w:t>
      </w:r>
      <w:r>
        <w:rPr>
          <w:lang w:val="es-ES_tradnl"/>
        </w:rPr>
        <w:t>.</w:t>
      </w:r>
    </w:p>
    <w:p w14:paraId="4F312EE5" w14:textId="6FBFFAE2" w:rsidR="0099770C" w:rsidRPr="0099770C" w:rsidRDefault="0099770C" w:rsidP="00866E52">
      <w:pPr>
        <w:jc w:val="both"/>
        <w:rPr>
          <w:lang w:val="es-ES_tradnl"/>
        </w:rPr>
      </w:pPr>
      <w:r w:rsidRPr="0099770C">
        <w:rPr>
          <w:lang w:val="es-ES_tradnl"/>
        </w:rPr>
        <w:t>Podemos compartir su información con otras personas, incluidas: otras compañías del Grupo HSBC y cualquiera de nuestros p</w:t>
      </w:r>
      <w:r>
        <w:rPr>
          <w:lang w:val="es-ES_tradnl"/>
        </w:rPr>
        <w:t>rovee</w:t>
      </w:r>
      <w:r>
        <w:rPr>
          <w:lang w:val="es-ES_tradnl"/>
        </w:rPr>
        <w:lastRenderedPageBreak/>
        <w:t>do</w:t>
      </w:r>
      <w:r w:rsidRPr="0099770C">
        <w:rPr>
          <w:lang w:val="es-ES_tradnl"/>
        </w:rPr>
        <w:t>r</w:t>
      </w:r>
      <w:r>
        <w:rPr>
          <w:lang w:val="es-ES_tradnl"/>
        </w:rPr>
        <w:t>e</w:t>
      </w:r>
      <w:r w:rsidRPr="0099770C">
        <w:rPr>
          <w:lang w:val="es-ES_tradnl"/>
        </w:rPr>
        <w:t xml:space="preserve">s; cualquier otra persona cuyos productos y servicios haya solicitado; cualquier persona a la que tengamos la obligación de </w:t>
      </w:r>
      <w:r>
        <w:rPr>
          <w:lang w:val="es-ES_tradnl"/>
        </w:rPr>
        <w:t>proporcionarle</w:t>
      </w:r>
      <w:r w:rsidRPr="0099770C">
        <w:rPr>
          <w:lang w:val="es-ES_tradnl"/>
        </w:rPr>
        <w:t xml:space="preserve"> información o cuando sea </w:t>
      </w:r>
      <w:r>
        <w:rPr>
          <w:lang w:val="es-ES_tradnl"/>
        </w:rPr>
        <w:t xml:space="preserve">de interés público </w:t>
      </w:r>
      <w:r w:rsidR="00D37824">
        <w:rPr>
          <w:lang w:val="es-ES_tradnl"/>
        </w:rPr>
        <w:t xml:space="preserve">hacerlo </w:t>
      </w:r>
      <w:r>
        <w:rPr>
          <w:lang w:val="es-ES_tradnl"/>
        </w:rPr>
        <w:t>(por ejemplo:</w:t>
      </w:r>
      <w:r w:rsidRPr="0099770C">
        <w:rPr>
          <w:lang w:val="es-ES_tradnl"/>
        </w:rPr>
        <w:t xml:space="preserve"> para prevenir o detectar fraudes, abuso de nuestro sitio</w:t>
      </w:r>
      <w:r>
        <w:rPr>
          <w:lang w:val="es-ES_tradnl"/>
        </w:rPr>
        <w:t xml:space="preserve"> web</w:t>
      </w:r>
      <w:r w:rsidRPr="0099770C">
        <w:rPr>
          <w:lang w:val="es-ES_tradnl"/>
        </w:rPr>
        <w:t xml:space="preserve"> o </w:t>
      </w:r>
      <w:r>
        <w:rPr>
          <w:lang w:val="es-ES_tradnl"/>
        </w:rPr>
        <w:t xml:space="preserve">los </w:t>
      </w:r>
      <w:r w:rsidRPr="0099770C">
        <w:rPr>
          <w:lang w:val="es-ES_tradnl"/>
        </w:rPr>
        <w:t>servicios</w:t>
      </w:r>
      <w:r>
        <w:rPr>
          <w:lang w:val="es-ES_tradnl"/>
        </w:rPr>
        <w:t>).</w:t>
      </w:r>
    </w:p>
    <w:p w14:paraId="6136FE11" w14:textId="5DD68298" w:rsidR="00A7361C" w:rsidRPr="009564A4" w:rsidRDefault="0099770C" w:rsidP="00866E52">
      <w:pPr>
        <w:jc w:val="both"/>
        <w:rPr>
          <w:lang w:val="es-ES_tradnl"/>
        </w:rPr>
      </w:pPr>
      <w:r>
        <w:rPr>
          <w:b/>
          <w:lang w:val="es-ES_tradnl"/>
        </w:rPr>
        <w:t xml:space="preserve">Direcciones </w:t>
      </w:r>
      <w:r w:rsidRPr="009564A4">
        <w:rPr>
          <w:b/>
          <w:lang w:val="es-ES_tradnl"/>
        </w:rPr>
        <w:t>IP</w:t>
      </w:r>
    </w:p>
    <w:p w14:paraId="131E0DA0" w14:textId="23FD69F6" w:rsidR="0099770C" w:rsidRPr="0099770C" w:rsidRDefault="009564A4" w:rsidP="00866E52">
      <w:pPr>
        <w:jc w:val="both"/>
        <w:rPr>
          <w:lang w:val="es-ES_tradnl"/>
        </w:rPr>
      </w:pPr>
      <w:r w:rsidRPr="009564A4">
        <w:rPr>
          <w:lang w:val="es-ES_tradnl"/>
        </w:rPr>
        <w:t xml:space="preserve">Podemos recopilar información acerca de su </w:t>
      </w:r>
      <w:r>
        <w:rPr>
          <w:lang w:val="es-ES_tradnl"/>
        </w:rPr>
        <w:t>ordenador</w:t>
      </w:r>
      <w:r w:rsidRPr="009564A4">
        <w:rPr>
          <w:lang w:val="es-ES_tradnl"/>
        </w:rPr>
        <w:t xml:space="preserve"> (o dispositivo móvil), incluyendo dónde esté disponible su dirección IP, sistema operativo y tipo de navegador, para la administración del sistema o para nuestros propios fines comerciales. Estos son datos estadísticos sobre las acciones y patrones de navegación de nuestros usuarios, y no identifican a ningún individuo</w:t>
      </w:r>
      <w:r>
        <w:rPr>
          <w:lang w:val="es-ES_tradnl"/>
        </w:rPr>
        <w:t>.</w:t>
      </w:r>
    </w:p>
    <w:p w14:paraId="2B99234E" w14:textId="77777777" w:rsidR="00A7361C" w:rsidRPr="009564A4" w:rsidRDefault="00A7361C" w:rsidP="00866E52">
      <w:pPr>
        <w:jc w:val="both"/>
        <w:rPr>
          <w:lang w:val="es-ES_tradnl"/>
        </w:rPr>
      </w:pPr>
      <w:r w:rsidRPr="009564A4">
        <w:rPr>
          <w:b/>
          <w:lang w:val="es-ES_tradnl"/>
        </w:rPr>
        <w:t>Cookies</w:t>
      </w:r>
    </w:p>
    <w:p w14:paraId="40F992A0" w14:textId="22F746BF" w:rsidR="009564A4" w:rsidRPr="009564A4" w:rsidRDefault="009564A4" w:rsidP="00866E52">
      <w:pPr>
        <w:jc w:val="both"/>
        <w:rPr>
          <w:lang w:val="es-ES_tradnl"/>
        </w:rPr>
      </w:pPr>
      <w:r w:rsidRPr="009564A4">
        <w:rPr>
          <w:lang w:val="es-ES_tradnl"/>
        </w:rPr>
        <w:t xml:space="preserve">Usamos cookies y tecnologías </w:t>
      </w:r>
      <w:r>
        <w:rPr>
          <w:lang w:val="es-ES_tradnl"/>
        </w:rPr>
        <w:t>parecidas para distinguirle</w:t>
      </w:r>
      <w:r w:rsidRPr="009564A4">
        <w:rPr>
          <w:lang w:val="es-ES_tradnl"/>
        </w:rPr>
        <w:t xml:space="preserve"> de otros usuarios de este sitio</w:t>
      </w:r>
      <w:r>
        <w:rPr>
          <w:lang w:val="es-ES_tradnl"/>
        </w:rPr>
        <w:t xml:space="preserve"> web</w:t>
      </w:r>
      <w:r w:rsidRPr="009564A4">
        <w:rPr>
          <w:lang w:val="es-ES_tradnl"/>
        </w:rPr>
        <w:t xml:space="preserve">, para mejorar su experiencia al acceder </w:t>
      </w:r>
      <w:r>
        <w:rPr>
          <w:lang w:val="es-ES_tradnl"/>
        </w:rPr>
        <w:t>al</w:t>
      </w:r>
      <w:r w:rsidRPr="009564A4">
        <w:rPr>
          <w:lang w:val="es-ES_tradnl"/>
        </w:rPr>
        <w:t xml:space="preserve"> sitio</w:t>
      </w:r>
      <w:r>
        <w:rPr>
          <w:lang w:val="es-ES_tradnl"/>
        </w:rPr>
        <w:t xml:space="preserve"> web</w:t>
      </w:r>
      <w:r w:rsidRPr="009564A4">
        <w:rPr>
          <w:lang w:val="es-ES_tradnl"/>
        </w:rPr>
        <w:t xml:space="preserve"> y para mejorar el </w:t>
      </w:r>
      <w:r>
        <w:rPr>
          <w:lang w:val="es-ES_tradnl"/>
        </w:rPr>
        <w:t xml:space="preserve">propio </w:t>
      </w:r>
      <w:r w:rsidRPr="009564A4">
        <w:rPr>
          <w:lang w:val="es-ES_tradnl"/>
        </w:rPr>
        <w:t>sitio</w:t>
      </w:r>
      <w:r>
        <w:rPr>
          <w:lang w:val="es-ES_tradnl"/>
        </w:rPr>
        <w:t xml:space="preserve"> web</w:t>
      </w:r>
      <w:r w:rsidRPr="009564A4">
        <w:rPr>
          <w:lang w:val="es-ES_tradnl"/>
        </w:rPr>
        <w:t>. La información detallada sobre las cookies que usamos y los fines para los que las usamos se establecen en</w:t>
      </w:r>
      <w:r>
        <w:rPr>
          <w:lang w:val="es-ES_tradnl"/>
        </w:rPr>
        <w:t xml:space="preserve"> nuestra </w:t>
      </w:r>
      <w:hyperlink r:id="rId14" w:history="1">
        <w:r w:rsidRPr="009564A4">
          <w:rPr>
            <w:rStyle w:val="Hyperlink"/>
            <w:lang w:val="es-ES_tradnl"/>
          </w:rPr>
          <w:t xml:space="preserve"> Cookie policy</w:t>
        </w:r>
      </w:hyperlink>
      <w:r w:rsidRPr="009564A4">
        <w:rPr>
          <w:lang w:val="es-ES_tradnl"/>
        </w:rPr>
        <w:t>.</w:t>
      </w:r>
    </w:p>
    <w:p w14:paraId="7A237FD7" w14:textId="4E87DEEC" w:rsidR="00841E5C" w:rsidRPr="00154683" w:rsidRDefault="009564A4" w:rsidP="00866E52">
      <w:pPr>
        <w:jc w:val="both"/>
        <w:rPr>
          <w:b/>
          <w:lang w:val="es-ES_tradnl"/>
        </w:rPr>
      </w:pPr>
      <w:r w:rsidRPr="00154683">
        <w:rPr>
          <w:b/>
          <w:lang w:val="es-ES_tradnl"/>
        </w:rPr>
        <w:lastRenderedPageBreak/>
        <w:t>Cuánto tiempo guardaremos su información</w:t>
      </w:r>
    </w:p>
    <w:p w14:paraId="5ED132A8" w14:textId="0A02E15A" w:rsidR="009564A4" w:rsidRPr="00154683" w:rsidRDefault="009564A4" w:rsidP="00866E52">
      <w:pPr>
        <w:jc w:val="both"/>
        <w:rPr>
          <w:lang w:val="es-ES_tradnl"/>
        </w:rPr>
      </w:pPr>
      <w:r w:rsidRPr="00154683">
        <w:rPr>
          <w:lang w:val="es-ES_tradnl"/>
        </w:rPr>
        <w:t xml:space="preserve">Mantenemos la información </w:t>
      </w:r>
      <w:r w:rsidR="008114C5">
        <w:rPr>
          <w:lang w:val="es-ES_tradnl"/>
        </w:rPr>
        <w:t>de acuerdo</w:t>
      </w:r>
      <w:r w:rsidRPr="008114C5">
        <w:rPr>
          <w:lang w:val="es-ES_tradnl"/>
        </w:rPr>
        <w:t xml:space="preserve"> con nuestra política de retención que sigue la ley o regulación aplicable. Si usted es un cliente, normalmente mantendremos los datos </w:t>
      </w:r>
      <w:r w:rsidR="00154683" w:rsidRPr="008114C5">
        <w:rPr>
          <w:lang w:val="es-ES_tradnl"/>
        </w:rPr>
        <w:t>bancarios</w:t>
      </w:r>
      <w:r w:rsidRPr="008114C5">
        <w:rPr>
          <w:lang w:val="es-ES_tradnl"/>
        </w:rPr>
        <w:t xml:space="preserve"> durante diez años</w:t>
      </w:r>
      <w:r w:rsidRPr="00154683">
        <w:rPr>
          <w:lang w:val="es-ES_tradnl"/>
        </w:rPr>
        <w:t xml:space="preserve"> desde el final de nuestra relación</w:t>
      </w:r>
      <w:r w:rsidR="00154683">
        <w:rPr>
          <w:lang w:val="es-ES_tradnl"/>
        </w:rPr>
        <w:t xml:space="preserve"> comercial</w:t>
      </w:r>
      <w:r w:rsidRPr="00154683">
        <w:rPr>
          <w:lang w:val="es-ES_tradnl"/>
        </w:rPr>
        <w:t xml:space="preserve">. </w:t>
      </w:r>
      <w:r w:rsidRPr="00D37824">
        <w:rPr>
          <w:lang w:val="es-ES_tradnl"/>
        </w:rPr>
        <w:t>Retenemos información para cumplir con los requisitos legales o reglamentarios o para nuestros fines legítimos, como responder a consultas, y en ocasiones podemos necesitar mantenerla por un período más largo; si no necesitamos retenerl</w:t>
      </w:r>
      <w:r w:rsidR="008114C5">
        <w:rPr>
          <w:lang w:val="es-ES_tradnl"/>
        </w:rPr>
        <w:t>a</w:t>
      </w:r>
      <w:r w:rsidRPr="00D37824">
        <w:rPr>
          <w:lang w:val="es-ES_tradnl"/>
        </w:rPr>
        <w:t xml:space="preserve"> durante tanto tiempo, podemos eliminarl</w:t>
      </w:r>
      <w:r w:rsidR="008114C5">
        <w:rPr>
          <w:lang w:val="es-ES_tradnl"/>
        </w:rPr>
        <w:t>a</w:t>
      </w:r>
      <w:r w:rsidRPr="00D37824">
        <w:rPr>
          <w:lang w:val="es-ES_tradnl"/>
        </w:rPr>
        <w:t>, destruirl</w:t>
      </w:r>
      <w:r w:rsidR="008114C5">
        <w:rPr>
          <w:lang w:val="es-ES_tradnl"/>
        </w:rPr>
        <w:t>a</w:t>
      </w:r>
      <w:r w:rsidRPr="00D37824">
        <w:rPr>
          <w:lang w:val="es-ES_tradnl"/>
        </w:rPr>
        <w:t xml:space="preserve"> o anonimizarl</w:t>
      </w:r>
      <w:r w:rsidR="008114C5">
        <w:rPr>
          <w:lang w:val="es-ES_tradnl"/>
        </w:rPr>
        <w:t>a</w:t>
      </w:r>
      <w:r w:rsidRPr="00D37824">
        <w:rPr>
          <w:lang w:val="es-ES_tradnl"/>
        </w:rPr>
        <w:t xml:space="preserve"> antes. </w:t>
      </w:r>
      <w:r w:rsidRPr="00154683">
        <w:rPr>
          <w:lang w:val="es-ES_tradnl"/>
        </w:rPr>
        <w:t>Esto nos permite cumplir con los requisitos legales y reglamentarios o usarl</w:t>
      </w:r>
      <w:r w:rsidR="008114C5">
        <w:rPr>
          <w:lang w:val="es-ES_tradnl"/>
        </w:rPr>
        <w:t>a</w:t>
      </w:r>
      <w:r w:rsidRPr="00154683">
        <w:rPr>
          <w:lang w:val="es-ES_tradnl"/>
        </w:rPr>
        <w:t xml:space="preserve"> donde lo necesitemos para nuestros fines legítimos, como atender cualquier consulta</w:t>
      </w:r>
      <w:r w:rsidR="00154683" w:rsidRPr="00154683">
        <w:rPr>
          <w:lang w:val="es-ES_tradnl"/>
        </w:rPr>
        <w:t>.</w:t>
      </w:r>
    </w:p>
    <w:p w14:paraId="32D8649B" w14:textId="39BAD148" w:rsidR="00204122" w:rsidRPr="00154683" w:rsidRDefault="00154683" w:rsidP="00866E52">
      <w:pPr>
        <w:jc w:val="both"/>
        <w:rPr>
          <w:lang w:val="es-ES_tradnl"/>
        </w:rPr>
      </w:pPr>
      <w:r w:rsidRPr="00154683">
        <w:rPr>
          <w:lang w:val="es-ES_tradnl"/>
        </w:rPr>
        <w:t>Es posible que tengamos que conservar su información por un período más prolongado</w:t>
      </w:r>
      <w:r w:rsidR="008114C5">
        <w:rPr>
          <w:lang w:val="es-ES_tradnl"/>
        </w:rPr>
        <w:t xml:space="preserve"> si </w:t>
      </w:r>
      <w:r w:rsidRPr="00154683">
        <w:rPr>
          <w:lang w:val="es-ES_tradnl"/>
        </w:rPr>
        <w:t>necesit</w:t>
      </w:r>
      <w:r w:rsidR="008114C5">
        <w:rPr>
          <w:lang w:val="es-ES_tradnl"/>
        </w:rPr>
        <w:t>a</w:t>
      </w:r>
      <w:r w:rsidRPr="00154683">
        <w:rPr>
          <w:lang w:val="es-ES_tradnl"/>
        </w:rPr>
        <w:t>mos la información para cumplir con los requisitos legales o reglamentarios o p</w:t>
      </w:r>
      <w:r>
        <w:rPr>
          <w:lang w:val="es-ES_tradnl"/>
        </w:rPr>
        <w:t>ara nuestros fines legítimos, por ejemplo:</w:t>
      </w:r>
      <w:r w:rsidRPr="00154683">
        <w:rPr>
          <w:lang w:val="es-ES_tradnl"/>
        </w:rPr>
        <w:t xml:space="preserve"> para ayudarnos a responder consultas o quejas, luchar contra el fraude y </w:t>
      </w:r>
      <w:r>
        <w:rPr>
          <w:lang w:val="es-ES_tradnl"/>
        </w:rPr>
        <w:t>los</w:t>
      </w:r>
      <w:r w:rsidRPr="00154683">
        <w:rPr>
          <w:lang w:val="es-ES_tradnl"/>
        </w:rPr>
        <w:t xml:space="preserve"> delito</w:t>
      </w:r>
      <w:r>
        <w:rPr>
          <w:lang w:val="es-ES_tradnl"/>
        </w:rPr>
        <w:t>s</w:t>
      </w:r>
      <w:r w:rsidRPr="00154683">
        <w:rPr>
          <w:lang w:val="es-ES_tradnl"/>
        </w:rPr>
        <w:t xml:space="preserve"> financiero</w:t>
      </w:r>
      <w:r>
        <w:rPr>
          <w:lang w:val="es-ES_tradnl"/>
        </w:rPr>
        <w:t>s</w:t>
      </w:r>
      <w:r w:rsidRPr="00154683">
        <w:rPr>
          <w:lang w:val="es-ES_tradnl"/>
        </w:rPr>
        <w:t xml:space="preserve">, responder a las solicitudes de los reguladores, etc. Si no necesitamos retener </w:t>
      </w:r>
      <w:r w:rsidRPr="00154683">
        <w:rPr>
          <w:lang w:val="es-ES_tradnl"/>
        </w:rPr>
        <w:lastRenderedPageBreak/>
        <w:t>información para este período de tiempo, podemos destruirla, eliminarla o anonimizarla más rápidamente</w:t>
      </w:r>
      <w:r>
        <w:rPr>
          <w:lang w:val="es-ES_tradnl"/>
        </w:rPr>
        <w:t>.</w:t>
      </w:r>
    </w:p>
    <w:p w14:paraId="22A3FF6C" w14:textId="2DB003A9" w:rsidR="00841E5C" w:rsidRPr="00113C37" w:rsidRDefault="00154683" w:rsidP="00866E52">
      <w:pPr>
        <w:jc w:val="both"/>
        <w:rPr>
          <w:b/>
          <w:lang w:val="es-ES_tradnl"/>
        </w:rPr>
      </w:pPr>
      <w:r w:rsidRPr="00113C37">
        <w:rPr>
          <w:b/>
          <w:lang w:val="es-ES_tradnl"/>
        </w:rPr>
        <w:t>Transfiriendo su información al exterior</w:t>
      </w:r>
    </w:p>
    <w:p w14:paraId="53F53CF9" w14:textId="5ACB269B" w:rsidR="00113C37" w:rsidRPr="00113C37" w:rsidRDefault="00113C37" w:rsidP="00866E52">
      <w:pPr>
        <w:jc w:val="both"/>
        <w:rPr>
          <w:lang w:val="es-ES_tradnl"/>
        </w:rPr>
      </w:pPr>
      <w:r w:rsidRPr="00113C37">
        <w:rPr>
          <w:lang w:val="es-ES"/>
        </w:rPr>
        <w:t xml:space="preserve">Su información puede ser transferida y almacenada en ubicaciones fuera del Espacio Económico Europeo (EEE), </w:t>
      </w:r>
      <w:r>
        <w:rPr>
          <w:lang w:val="es-ES"/>
        </w:rPr>
        <w:t>incluyendo</w:t>
      </w:r>
      <w:r w:rsidRPr="00113C37">
        <w:rPr>
          <w:lang w:val="es-ES"/>
        </w:rPr>
        <w:t xml:space="preserve"> países que pueden no tener el mismo nivel de protección para la información personal. Cuando hacemos esto, nos aseguraremos de que tenga un nivel apropiado de protección y que la transferencia sea legal</w:t>
      </w:r>
      <w:r>
        <w:rPr>
          <w:lang w:val="es-ES"/>
        </w:rPr>
        <w:t>.</w:t>
      </w:r>
    </w:p>
    <w:p w14:paraId="7DD8354A" w14:textId="5DC8AEC7" w:rsidR="00113C37" w:rsidRPr="00113C37" w:rsidRDefault="00113C37" w:rsidP="00866E52">
      <w:pPr>
        <w:jc w:val="both"/>
        <w:rPr>
          <w:lang w:val="es-ES_tradnl"/>
        </w:rPr>
      </w:pPr>
      <w:r w:rsidRPr="00113C37">
        <w:rPr>
          <w:lang w:val="es-ES_tradnl"/>
        </w:rPr>
        <w:t xml:space="preserve">Puede obtener más detalles sobre la protección otorgada a su información cuando se transfiere fuera del EEE </w:t>
      </w:r>
      <w:r w:rsidR="008114C5">
        <w:rPr>
          <w:lang w:val="es-ES_tradnl"/>
        </w:rPr>
        <w:t xml:space="preserve">contactando con nosotros </w:t>
      </w:r>
      <w:r w:rsidRPr="00113C37">
        <w:rPr>
          <w:lang w:val="es-ES_tradnl"/>
        </w:rPr>
        <w:t xml:space="preserve">usando los detalles </w:t>
      </w:r>
      <w:r w:rsidR="008114C5">
        <w:rPr>
          <w:lang w:val="es-ES_tradnl"/>
        </w:rPr>
        <w:t>de</w:t>
      </w:r>
      <w:r w:rsidRPr="00113C37">
        <w:rPr>
          <w:lang w:val="es-ES_tradnl"/>
        </w:rPr>
        <w:t xml:space="preserve"> la sección 'Más detalles sobre su información'</w:t>
      </w:r>
      <w:r w:rsidR="008114C5" w:rsidRPr="008114C5">
        <w:rPr>
          <w:lang w:val="es-ES_tradnl"/>
        </w:rPr>
        <w:t xml:space="preserve"> </w:t>
      </w:r>
      <w:r w:rsidR="008114C5">
        <w:rPr>
          <w:lang w:val="es-ES_tradnl"/>
        </w:rPr>
        <w:t xml:space="preserve">que está a </w:t>
      </w:r>
      <w:r w:rsidR="008114C5" w:rsidRPr="008638BA">
        <w:rPr>
          <w:lang w:val="es-ES_tradnl"/>
        </w:rPr>
        <w:t>continuación</w:t>
      </w:r>
      <w:r>
        <w:rPr>
          <w:lang w:val="es-ES_tradnl"/>
        </w:rPr>
        <w:t>.</w:t>
      </w:r>
    </w:p>
    <w:p w14:paraId="01DDF252" w14:textId="40BED56A" w:rsidR="00841E5C" w:rsidRPr="00113C37" w:rsidRDefault="00113C37" w:rsidP="00866E52">
      <w:pPr>
        <w:jc w:val="both"/>
        <w:rPr>
          <w:b/>
          <w:lang w:val="es-ES_tradnl"/>
        </w:rPr>
      </w:pPr>
      <w:r w:rsidRPr="00113C37">
        <w:rPr>
          <w:b/>
          <w:lang w:val="es-ES_tradnl"/>
        </w:rPr>
        <w:t>Sus derechos</w:t>
      </w:r>
    </w:p>
    <w:p w14:paraId="205C7589" w14:textId="472C28A8" w:rsidR="00113C37" w:rsidRPr="00113C37" w:rsidRDefault="00113C37" w:rsidP="00866E52">
      <w:pPr>
        <w:jc w:val="both"/>
        <w:rPr>
          <w:lang w:val="es-ES_tradnl"/>
        </w:rPr>
      </w:pPr>
      <w:r w:rsidRPr="00113C37">
        <w:rPr>
          <w:lang w:val="es-ES_tradnl"/>
        </w:rPr>
        <w:t>Usted tiene una serie de derechos en relación con la información que tenemos sobre usted. Estos derechos incluyen:</w:t>
      </w:r>
    </w:p>
    <w:p w14:paraId="1DCED3A1" w14:textId="0F640422" w:rsidR="00113C37" w:rsidRPr="00113C37" w:rsidRDefault="00113C37" w:rsidP="00113C37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 w:rsidRPr="00113C37">
        <w:rPr>
          <w:lang w:val="es-ES_tradnl"/>
        </w:rPr>
        <w:t xml:space="preserve">El derecho de acceder a la información que tenemos sobre usted y para obtener información sobre cómo la </w:t>
      </w:r>
      <w:r>
        <w:rPr>
          <w:lang w:val="es-ES_tradnl"/>
        </w:rPr>
        <w:t>tratamos;</w:t>
      </w:r>
    </w:p>
    <w:p w14:paraId="0E88B327" w14:textId="36ACFDA2" w:rsidR="00113C37" w:rsidRPr="00113C37" w:rsidRDefault="00113C37" w:rsidP="00113C37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 w:rsidRPr="00113C37">
        <w:rPr>
          <w:lang w:val="es-ES_tradnl"/>
        </w:rPr>
        <w:lastRenderedPageBreak/>
        <w:t xml:space="preserve">En algunas circunstancias, el derecho a retirar su consentimiento para </w:t>
      </w:r>
      <w:r>
        <w:rPr>
          <w:lang w:val="es-ES_tradnl"/>
        </w:rPr>
        <w:t>tratar</w:t>
      </w:r>
      <w:r w:rsidRPr="00113C37">
        <w:rPr>
          <w:lang w:val="es-ES_tradnl"/>
        </w:rPr>
        <w:t xml:space="preserve"> su información, lo cual puede hacer en cualquier momento. Podemos continuar </w:t>
      </w:r>
      <w:r>
        <w:rPr>
          <w:lang w:val="es-ES_tradnl"/>
        </w:rPr>
        <w:t>tratando</w:t>
      </w:r>
      <w:r w:rsidRPr="00113C37">
        <w:rPr>
          <w:lang w:val="es-ES_tradnl"/>
        </w:rPr>
        <w:t xml:space="preserve"> su información si tenemos otra razón legítima para hacerlo</w:t>
      </w:r>
      <w:r>
        <w:rPr>
          <w:lang w:val="es-ES_tradnl"/>
        </w:rPr>
        <w:t>;</w:t>
      </w:r>
    </w:p>
    <w:p w14:paraId="08A93952" w14:textId="1FDE28AD" w:rsidR="00841E5C" w:rsidRPr="00113C37" w:rsidRDefault="00113C37" w:rsidP="00113C37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 w:rsidRPr="00113C37">
        <w:rPr>
          <w:lang w:val="es-ES_tradnl"/>
        </w:rPr>
        <w:t>En algunas circunstancias, el derecho a recibir cierta información que nos ha proporcionad</w:t>
      </w:r>
      <w:r>
        <w:rPr>
          <w:lang w:val="es-ES_tradnl"/>
        </w:rPr>
        <w:t>o en un formato electrónico y/</w:t>
      </w:r>
      <w:r w:rsidRPr="00113C37">
        <w:rPr>
          <w:lang w:val="es-ES_tradnl"/>
        </w:rPr>
        <w:t>o solicitar que la transmitamos a un tercero</w:t>
      </w:r>
      <w:r>
        <w:rPr>
          <w:lang w:val="es-ES_tradnl"/>
        </w:rPr>
        <w:t>;</w:t>
      </w:r>
    </w:p>
    <w:p w14:paraId="510BF70C" w14:textId="5E073951" w:rsidR="00113C37" w:rsidRPr="00113C37" w:rsidRDefault="00113C37" w:rsidP="00113C37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 w:rsidRPr="00113C37">
        <w:rPr>
          <w:lang w:val="es-ES_tradnl"/>
        </w:rPr>
        <w:t xml:space="preserve">El derecho </w:t>
      </w:r>
      <w:r>
        <w:rPr>
          <w:lang w:val="es-ES_tradnl"/>
        </w:rPr>
        <w:t>a</w:t>
      </w:r>
      <w:r w:rsidRPr="00113C37">
        <w:rPr>
          <w:lang w:val="es-ES_tradnl"/>
        </w:rPr>
        <w:t xml:space="preserve"> solicitar que rectifiquemos su información si es incorrecta o incompleta</w:t>
      </w:r>
      <w:r>
        <w:rPr>
          <w:lang w:val="es-ES_tradnl"/>
        </w:rPr>
        <w:t>;</w:t>
      </w:r>
    </w:p>
    <w:p w14:paraId="013CCC2C" w14:textId="55211862" w:rsidR="00113C37" w:rsidRPr="00113C37" w:rsidRDefault="00113C37" w:rsidP="00113C37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 w:rsidRPr="00113C37">
        <w:rPr>
          <w:lang w:val="es-ES_tradnl"/>
        </w:rPr>
        <w:t>En algunas circunstancias, el derecho a solicitar que borremos su información. Podemos continuar reteniendo su información si tenemos derecho o se requiere que la retengamos; y</w:t>
      </w:r>
    </w:p>
    <w:p w14:paraId="5B521B65" w14:textId="258AEE32" w:rsidR="008638BA" w:rsidRPr="008638BA" w:rsidRDefault="008638BA" w:rsidP="008638BA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 w:rsidRPr="008638BA">
        <w:rPr>
          <w:lang w:val="es-ES_tradnl"/>
        </w:rPr>
        <w:t xml:space="preserve">El derecho a oponerse y </w:t>
      </w:r>
      <w:r>
        <w:rPr>
          <w:lang w:val="es-ES_tradnl"/>
        </w:rPr>
        <w:t xml:space="preserve">a </w:t>
      </w:r>
      <w:r w:rsidRPr="008638BA">
        <w:rPr>
          <w:lang w:val="es-ES_tradnl"/>
        </w:rPr>
        <w:t xml:space="preserve">solicitar que restrinjamos nuestro </w:t>
      </w:r>
      <w:r>
        <w:rPr>
          <w:lang w:val="es-ES_tradnl"/>
        </w:rPr>
        <w:t>tratamiento</w:t>
      </w:r>
      <w:r w:rsidRPr="008638BA">
        <w:rPr>
          <w:lang w:val="es-ES_tradnl"/>
        </w:rPr>
        <w:t xml:space="preserve"> de su información en algunas circunstancias. Una vez más, puede hab</w:t>
      </w:r>
      <w:r>
        <w:rPr>
          <w:lang w:val="es-ES_tradnl"/>
        </w:rPr>
        <w:t xml:space="preserve">er situaciones en las que objete o solicite </w:t>
      </w:r>
      <w:r w:rsidRPr="008638BA">
        <w:rPr>
          <w:lang w:val="es-ES_tradnl"/>
        </w:rPr>
        <w:t xml:space="preserve">que restrinjamos el </w:t>
      </w:r>
      <w:r>
        <w:rPr>
          <w:lang w:val="es-ES_tradnl"/>
        </w:rPr>
        <w:t>tratamiento de su información</w:t>
      </w:r>
      <w:r w:rsidRPr="008638BA">
        <w:rPr>
          <w:lang w:val="es-ES_tradnl"/>
        </w:rPr>
        <w:t xml:space="preserve"> pero</w:t>
      </w:r>
      <w:r>
        <w:rPr>
          <w:lang w:val="es-ES_tradnl"/>
        </w:rPr>
        <w:t xml:space="preserve"> que</w:t>
      </w:r>
      <w:r w:rsidRPr="008638BA">
        <w:rPr>
          <w:lang w:val="es-ES_tradnl"/>
        </w:rPr>
        <w:t xml:space="preserve"> </w:t>
      </w:r>
      <w:r>
        <w:rPr>
          <w:lang w:val="es-ES_tradnl"/>
        </w:rPr>
        <w:t>tengamos</w:t>
      </w:r>
      <w:r w:rsidRPr="008638BA">
        <w:rPr>
          <w:lang w:val="es-ES_tradnl"/>
        </w:rPr>
        <w:t xml:space="preserve"> derecho a seguir </w:t>
      </w:r>
      <w:r>
        <w:rPr>
          <w:lang w:val="es-ES_tradnl"/>
        </w:rPr>
        <w:t>tratando su información y/</w:t>
      </w:r>
      <w:r w:rsidRPr="008638BA">
        <w:rPr>
          <w:lang w:val="es-ES_tradnl"/>
        </w:rPr>
        <w:t>o</w:t>
      </w:r>
      <w:r w:rsidR="008114C5">
        <w:rPr>
          <w:lang w:val="es-ES_tradnl"/>
        </w:rPr>
        <w:t xml:space="preserve"> a</w:t>
      </w:r>
      <w:r w:rsidRPr="008638BA">
        <w:rPr>
          <w:lang w:val="es-ES_tradnl"/>
        </w:rPr>
        <w:t xml:space="preserve"> rechazar dicha solicitud</w:t>
      </w:r>
      <w:r>
        <w:rPr>
          <w:lang w:val="es-ES_tradnl"/>
        </w:rPr>
        <w:t>.</w:t>
      </w:r>
    </w:p>
    <w:p w14:paraId="499567E1" w14:textId="76E5FF33" w:rsidR="008638BA" w:rsidRPr="008638BA" w:rsidRDefault="008638BA" w:rsidP="00866E52">
      <w:pPr>
        <w:jc w:val="both"/>
        <w:rPr>
          <w:lang w:val="es-ES_tradnl"/>
        </w:rPr>
      </w:pPr>
      <w:r>
        <w:rPr>
          <w:lang w:val="es-ES_tradnl"/>
        </w:rPr>
        <w:lastRenderedPageBreak/>
        <w:t>Puede ejercitar</w:t>
      </w:r>
      <w:r w:rsidRPr="008638BA">
        <w:rPr>
          <w:lang w:val="es-ES_tradnl"/>
        </w:rPr>
        <w:t xml:space="preserve"> sus derechos comunicándose con nosotros utilizando los detalles establecidos en la sección 'Más d</w:t>
      </w:r>
      <w:r>
        <w:rPr>
          <w:lang w:val="es-ES_tradnl"/>
        </w:rPr>
        <w:t xml:space="preserve">etalles sobre su información' que está a </w:t>
      </w:r>
      <w:r w:rsidRPr="008638BA">
        <w:rPr>
          <w:lang w:val="es-ES_tradnl"/>
        </w:rPr>
        <w:t xml:space="preserve">continuación. También tiene derecho a presentar una </w:t>
      </w:r>
      <w:r>
        <w:rPr>
          <w:lang w:val="es-ES_tradnl"/>
        </w:rPr>
        <w:t>reclamación</w:t>
      </w:r>
      <w:r w:rsidRPr="008638BA">
        <w:rPr>
          <w:lang w:val="es-ES_tradnl"/>
        </w:rPr>
        <w:t xml:space="preserve"> ante la Agencia Española de Protección de Datos en www.agpd.es, o ante el regulador de protección de datos en el país donde vive o trabaja </w:t>
      </w:r>
      <w:r w:rsidR="008114C5">
        <w:rPr>
          <w:lang w:val="es-ES_tradnl"/>
        </w:rPr>
        <w:t xml:space="preserve">si es </w:t>
      </w:r>
      <w:r w:rsidRPr="008638BA">
        <w:rPr>
          <w:lang w:val="es-ES_tradnl"/>
        </w:rPr>
        <w:t>en</w:t>
      </w:r>
      <w:r>
        <w:rPr>
          <w:lang w:val="es-ES_tradnl"/>
        </w:rPr>
        <w:t xml:space="preserve"> cualquier</w:t>
      </w:r>
      <w:r w:rsidRPr="008638BA">
        <w:rPr>
          <w:lang w:val="es-ES_tradnl"/>
        </w:rPr>
        <w:t xml:space="preserve"> otro lugar de la UE</w:t>
      </w:r>
      <w:r>
        <w:rPr>
          <w:lang w:val="es-ES_tradnl"/>
        </w:rPr>
        <w:t>.</w:t>
      </w:r>
    </w:p>
    <w:p w14:paraId="2D080FBE" w14:textId="1F4D9F50" w:rsidR="00841E5C" w:rsidRPr="0006126A" w:rsidRDefault="008638BA" w:rsidP="00866E52">
      <w:pPr>
        <w:jc w:val="both"/>
        <w:rPr>
          <w:b/>
          <w:lang w:val="es-ES_tradnl"/>
        </w:rPr>
      </w:pPr>
      <w:r w:rsidRPr="0006126A">
        <w:rPr>
          <w:b/>
          <w:lang w:val="es-ES_tradnl"/>
        </w:rPr>
        <w:t>Cómo mantenemos su información segura</w:t>
      </w:r>
    </w:p>
    <w:p w14:paraId="74C4AF19" w14:textId="3EF48E36" w:rsidR="008638BA" w:rsidRDefault="0006126A" w:rsidP="00866E52">
      <w:pPr>
        <w:jc w:val="both"/>
        <w:rPr>
          <w:lang w:val="es-ES_tradnl"/>
        </w:rPr>
      </w:pPr>
      <w:r w:rsidRPr="0006126A">
        <w:rPr>
          <w:lang w:val="es-ES_tradnl"/>
        </w:rPr>
        <w:t>Utilizamos una variedad de medidas para mantener su información segura que puede</w:t>
      </w:r>
      <w:r>
        <w:rPr>
          <w:lang w:val="es-ES_tradnl"/>
        </w:rPr>
        <w:t>n</w:t>
      </w:r>
      <w:r w:rsidRPr="0006126A">
        <w:rPr>
          <w:lang w:val="es-ES_tradnl"/>
        </w:rPr>
        <w:t xml:space="preserve"> incluir</w:t>
      </w:r>
      <w:r>
        <w:rPr>
          <w:lang w:val="es-ES_tradnl"/>
        </w:rPr>
        <w:t xml:space="preserve"> el</w:t>
      </w:r>
      <w:r w:rsidRPr="0006126A">
        <w:rPr>
          <w:lang w:val="es-ES_tradnl"/>
        </w:rPr>
        <w:t xml:space="preserve"> cifrado </w:t>
      </w:r>
      <w:r>
        <w:rPr>
          <w:lang w:val="es-ES_tradnl"/>
        </w:rPr>
        <w:t>entre otras</w:t>
      </w:r>
      <w:r w:rsidRPr="0006126A">
        <w:rPr>
          <w:lang w:val="es-ES_tradnl"/>
        </w:rPr>
        <w:t>. Requerimos que nuestro personal y cualquier tercero que realice cualquier trabajo en nuestro nombre</w:t>
      </w:r>
      <w:r>
        <w:rPr>
          <w:lang w:val="es-ES_tradnl"/>
        </w:rPr>
        <w:t xml:space="preserve"> </w:t>
      </w:r>
      <w:r w:rsidR="00681A8B">
        <w:rPr>
          <w:lang w:val="es-ES_tradnl"/>
        </w:rPr>
        <w:t>cumplan</w:t>
      </w:r>
      <w:r w:rsidRPr="0006126A">
        <w:rPr>
          <w:lang w:val="es-ES_tradnl"/>
        </w:rPr>
        <w:t xml:space="preserve"> con los estándares de cumplimiento adecuados, incluidas las obligaciones de proteger cualquier información y</w:t>
      </w:r>
      <w:r>
        <w:rPr>
          <w:lang w:val="es-ES_tradnl"/>
        </w:rPr>
        <w:t xml:space="preserve"> de</w:t>
      </w:r>
      <w:r w:rsidRPr="0006126A">
        <w:rPr>
          <w:lang w:val="es-ES_tradnl"/>
        </w:rPr>
        <w:t xml:space="preserve"> aplicar </w:t>
      </w:r>
      <w:r>
        <w:rPr>
          <w:lang w:val="es-ES_tradnl"/>
        </w:rPr>
        <w:t xml:space="preserve">las </w:t>
      </w:r>
      <w:r w:rsidRPr="0006126A">
        <w:rPr>
          <w:lang w:val="es-ES_tradnl"/>
        </w:rPr>
        <w:t>medidas apropiadas para el uso y la transferencia de información</w:t>
      </w:r>
      <w:r>
        <w:rPr>
          <w:lang w:val="es-ES_tradnl"/>
        </w:rPr>
        <w:t>.</w:t>
      </w:r>
    </w:p>
    <w:p w14:paraId="1143FF65" w14:textId="77777777" w:rsidR="00681A8B" w:rsidRPr="0006126A" w:rsidRDefault="00681A8B" w:rsidP="00866E52">
      <w:pPr>
        <w:jc w:val="both"/>
        <w:rPr>
          <w:lang w:val="es-ES_tradnl"/>
        </w:rPr>
      </w:pPr>
    </w:p>
    <w:p w14:paraId="188D3A70" w14:textId="52A07971" w:rsidR="00841E5C" w:rsidRPr="0006126A" w:rsidRDefault="0006126A" w:rsidP="00866E52">
      <w:pPr>
        <w:jc w:val="both"/>
        <w:rPr>
          <w:b/>
          <w:lang w:val="es-ES_tradnl"/>
        </w:rPr>
      </w:pPr>
      <w:r w:rsidRPr="0006126A">
        <w:rPr>
          <w:b/>
          <w:lang w:val="es-ES_tradnl"/>
        </w:rPr>
        <w:t>Más detalles sobre su información</w:t>
      </w:r>
    </w:p>
    <w:p w14:paraId="1C430DCE" w14:textId="53BFD270" w:rsidR="0006126A" w:rsidRPr="0006126A" w:rsidRDefault="0006126A" w:rsidP="00866E52">
      <w:pPr>
        <w:jc w:val="both"/>
        <w:rPr>
          <w:lang w:val="es-ES_tradnl"/>
        </w:rPr>
      </w:pPr>
      <w:r w:rsidRPr="0006126A">
        <w:rPr>
          <w:lang w:val="es-ES_tradnl"/>
        </w:rPr>
        <w:lastRenderedPageBreak/>
        <w:t xml:space="preserve">Si desea obtener más información sobre </w:t>
      </w:r>
      <w:r>
        <w:rPr>
          <w:lang w:val="es-ES_tradnl"/>
        </w:rPr>
        <w:t xml:space="preserve">algo que hayamos dicho en esta Notificación </w:t>
      </w:r>
      <w:r w:rsidRPr="0006126A">
        <w:rPr>
          <w:lang w:val="es-ES_tradnl"/>
        </w:rPr>
        <w:t xml:space="preserve">de Privacidad, o para comunicarse con nuestro </w:t>
      </w:r>
      <w:r>
        <w:rPr>
          <w:lang w:val="es-ES_tradnl"/>
        </w:rPr>
        <w:t>Delegado</w:t>
      </w:r>
      <w:r w:rsidRPr="0006126A">
        <w:rPr>
          <w:lang w:val="es-ES_tradnl"/>
        </w:rPr>
        <w:t xml:space="preserve"> de Protección de Datos, contáctenos en </w:t>
      </w:r>
      <w:hyperlink r:id="rId15" w:history="1">
        <w:r w:rsidRPr="0006126A">
          <w:rPr>
            <w:rStyle w:val="Hyperlink"/>
            <w:sz w:val="24"/>
            <w:szCs w:val="24"/>
            <w:lang w:val="es-ES_tradnl"/>
          </w:rPr>
          <w:t>dataprotection@hsbc.fr</w:t>
        </w:r>
      </w:hyperlink>
      <w:r>
        <w:rPr>
          <w:lang w:val="es-ES_tradnl"/>
        </w:rPr>
        <w:t xml:space="preserve">, </w:t>
      </w:r>
      <w:r w:rsidRPr="00681A8B">
        <w:rPr>
          <w:lang w:val="es-ES_tradnl"/>
        </w:rPr>
        <w:t xml:space="preserve">también puede ejercitar sus derechos contactándonos en </w:t>
      </w:r>
      <w:hyperlink r:id="rId16" w:history="1">
        <w:r w:rsidRPr="00681A8B">
          <w:rPr>
            <w:rStyle w:val="Hyperlink"/>
            <w:lang w:val="es-ES_tradnl"/>
          </w:rPr>
          <w:t>banking.operations.spain@hsbc.com</w:t>
        </w:r>
      </w:hyperlink>
    </w:p>
    <w:p w14:paraId="233C0782" w14:textId="4491BE61" w:rsidR="00841E5C" w:rsidRPr="0006126A" w:rsidRDefault="0006126A" w:rsidP="0006126A">
      <w:pPr>
        <w:jc w:val="both"/>
        <w:rPr>
          <w:lang w:val="es-ES_tradnl"/>
        </w:rPr>
      </w:pPr>
      <w:r>
        <w:rPr>
          <w:lang w:val="es-ES_tradnl"/>
        </w:rPr>
        <w:t>Esta Notificación de P</w:t>
      </w:r>
      <w:r w:rsidRPr="0006126A">
        <w:rPr>
          <w:lang w:val="es-ES_tradnl"/>
        </w:rPr>
        <w:t>rivacidad puede actualizarse, y siempre podrá encontrar la versión más reciente en este sitio</w:t>
      </w:r>
      <w:r>
        <w:rPr>
          <w:lang w:val="es-ES_tradnl"/>
        </w:rPr>
        <w:t xml:space="preserve"> web.</w:t>
      </w:r>
    </w:p>
    <w:sectPr w:rsidR="00841E5C" w:rsidRPr="0006126A">
      <w:footerReference w:type="even" r:id="rId17"/>
      <w:footerReference w:type="defaul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D1438" w14:textId="77777777" w:rsidR="00646E8A" w:rsidRDefault="00646E8A" w:rsidP="00383379">
      <w:pPr>
        <w:spacing w:after="0" w:line="240" w:lineRule="auto"/>
      </w:pPr>
      <w:r>
        <w:separator/>
      </w:r>
    </w:p>
  </w:endnote>
  <w:endnote w:type="continuationSeparator" w:id="0">
    <w:p w14:paraId="15DE3C2A" w14:textId="77777777" w:rsidR="00646E8A" w:rsidRDefault="00646E8A" w:rsidP="0038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CD779" w14:textId="483E8431" w:rsidR="00383379" w:rsidRDefault="002E350C">
    <w:pPr>
      <w:pStyle w:val="Footer"/>
    </w:pPr>
    <w:r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A237B" w14:textId="15CC4A77" w:rsidR="00383379" w:rsidRPr="007F5154" w:rsidRDefault="003847B3">
    <w:pPr>
      <w:pStyle w:val="Footer"/>
      <w:rPr>
        <w:lang w:val="es-ES_tradnl"/>
      </w:rPr>
    </w:pPr>
    <w:r>
      <w:rPr>
        <w:rFonts w:ascii="Calibri" w:hAnsi="Calibri" w:cs="Calibri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FA8EFE" wp14:editId="0DAF23B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8fb84ceeabf79bc2f54f7e93" descr="{&quot;HashCode&quot;:-8054223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5F5EC0" w14:textId="21120C14" w:rsidR="003847B3" w:rsidRPr="00AC12CB" w:rsidRDefault="00AC12CB" w:rsidP="00AC12C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C12C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A8EFE" id="_x0000_t202" coordsize="21600,21600" o:spt="202" path="m,l,21600r21600,l21600,xe">
              <v:stroke joinstyle="miter"/>
              <v:path gradientshapeok="t" o:connecttype="rect"/>
            </v:shapetype>
            <v:shape id="MSIPCM8fb84ceeabf79bc2f54f7e93" o:spid="_x0000_s1026" type="#_x0000_t202" alt="{&quot;HashCode&quot;:-80542239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" o:allowincell="f" filled="f" stroked="f" strokeweight=".5pt">
              <v:textbox inset=",0,20pt,0">
                <w:txbxContent>
                  <w:p w14:paraId="2B5F5EC0" w14:textId="21120C14" w:rsidR="003847B3" w:rsidRPr="00AC12CB" w:rsidRDefault="00AC12CB" w:rsidP="00AC12C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C12CB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5154" w:rsidRPr="007F5154">
      <w:rPr>
        <w:rFonts w:ascii="Calibri" w:hAnsi="Calibri" w:cs="Calibri"/>
        <w:lang w:val="es-ES_tradnl"/>
      </w:rPr>
      <w:t xml:space="preserve">  Website Privacy Notice Español Mayo 20</w:t>
    </w:r>
    <w:r w:rsidR="00AC12CB">
      <w:rPr>
        <w:rFonts w:ascii="Calibri" w:hAnsi="Calibri" w:cs="Calibri"/>
        <w:lang w:val="es-ES_tradnl"/>
      </w:rPr>
      <w:t>22</w:t>
    </w:r>
    <w:r w:rsidR="007F5154" w:rsidRPr="007F5154">
      <w:rPr>
        <w:rFonts w:ascii="Calibri" w:hAnsi="Calibri" w:cs="Calibri"/>
        <w:lang w:val="es-ES_tradnl"/>
      </w:rPr>
      <w:t xml:space="preserve">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11B65" w14:textId="72B2FF41" w:rsidR="00383379" w:rsidRDefault="001508DD">
    <w:pPr>
      <w:pStyle w:val="Footer"/>
    </w:pPr>
    <w:r>
      <w:rPr>
        <w:rFonts w:ascii="Calibri" w:hAnsi="Calibri" w:cs="Calibri"/>
      </w:rPr>
      <w:fldChar w:fldCharType="begin"/>
    </w:r>
    <w:r w:rsidRPr="001508DD">
      <w:rPr>
        <w:rFonts w:ascii="Calibri" w:hAnsi="Calibri" w:cs="Calibri"/>
      </w:rPr>
      <w:instrText xml:space="preserve"> DOCPROPERTY DocumentNumber </w:instrText>
    </w:r>
    <w:r>
      <w:rPr>
        <w:rFonts w:ascii="Calibri" w:hAnsi="Calibri" w:cs="Calibri"/>
      </w:rPr>
      <w:fldChar w:fldCharType="separate"/>
    </w:r>
    <w:r w:rsidR="00E412AA">
      <w:rPr>
        <w:rFonts w:ascii="Calibri" w:hAnsi="Calibri" w:cs="Calibri"/>
      </w:rPr>
      <w:t>E1.205220</w:t>
    </w:r>
    <w:r>
      <w:rPr>
        <w:rFonts w:ascii="Calibri" w:hAnsi="Calibri" w:cs="Calibri"/>
      </w:rPr>
      <w:fldChar w:fldCharType="end"/>
    </w:r>
    <w:r w:rsidRPr="001508DD">
      <w:rPr>
        <w:rFonts w:ascii="Calibri" w:hAnsi="Calibri" w:cs="Calibri"/>
      </w:rPr>
      <w:t xml:space="preserve"> </w:t>
    </w:r>
    <w:r w:rsidR="002E350C">
      <w:rPr>
        <w:rFonts w:ascii="Calibri" w:hAnsi="Calibri" w:cs="Calibri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0E4BE" w14:textId="77777777" w:rsidR="00646E8A" w:rsidRDefault="00646E8A" w:rsidP="00383379">
      <w:pPr>
        <w:spacing w:after="0" w:line="240" w:lineRule="auto"/>
      </w:pPr>
      <w:r>
        <w:separator/>
      </w:r>
    </w:p>
  </w:footnote>
  <w:footnote w:type="continuationSeparator" w:id="0">
    <w:p w14:paraId="6F732078" w14:textId="77777777" w:rsidR="00646E8A" w:rsidRDefault="00646E8A" w:rsidP="0038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919"/>
    <w:multiLevelType w:val="hybridMultilevel"/>
    <w:tmpl w:val="B1B024F2"/>
    <w:lvl w:ilvl="0" w:tplc="56B84C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33B5"/>
    <w:multiLevelType w:val="hybridMultilevel"/>
    <w:tmpl w:val="B83C470C"/>
    <w:lvl w:ilvl="0" w:tplc="5F8CE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A4E29"/>
    <w:multiLevelType w:val="hybridMultilevel"/>
    <w:tmpl w:val="8F949BEE"/>
    <w:lvl w:ilvl="0" w:tplc="447CD75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27183"/>
    <w:multiLevelType w:val="hybridMultilevel"/>
    <w:tmpl w:val="FA820C4A"/>
    <w:lvl w:ilvl="0" w:tplc="9E5A6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66"/>
    <w:rsid w:val="000024A3"/>
    <w:rsid w:val="00034ACA"/>
    <w:rsid w:val="0005564E"/>
    <w:rsid w:val="0006126A"/>
    <w:rsid w:val="00095EC6"/>
    <w:rsid w:val="000A3E2A"/>
    <w:rsid w:val="00113C37"/>
    <w:rsid w:val="001400A4"/>
    <w:rsid w:val="001453A1"/>
    <w:rsid w:val="001508DD"/>
    <w:rsid w:val="00154683"/>
    <w:rsid w:val="001A1AF6"/>
    <w:rsid w:val="001C241F"/>
    <w:rsid w:val="00204122"/>
    <w:rsid w:val="00251F81"/>
    <w:rsid w:val="002A067E"/>
    <w:rsid w:val="002D2634"/>
    <w:rsid w:val="002E350C"/>
    <w:rsid w:val="00305503"/>
    <w:rsid w:val="003366EF"/>
    <w:rsid w:val="0036362B"/>
    <w:rsid w:val="003724D2"/>
    <w:rsid w:val="00383379"/>
    <w:rsid w:val="003847B3"/>
    <w:rsid w:val="00390D44"/>
    <w:rsid w:val="003B2B2D"/>
    <w:rsid w:val="003C3008"/>
    <w:rsid w:val="003E34D5"/>
    <w:rsid w:val="003F5718"/>
    <w:rsid w:val="00410E1A"/>
    <w:rsid w:val="00437E92"/>
    <w:rsid w:val="0046704C"/>
    <w:rsid w:val="004C1230"/>
    <w:rsid w:val="004E7CD4"/>
    <w:rsid w:val="004F5166"/>
    <w:rsid w:val="00551F40"/>
    <w:rsid w:val="0058652A"/>
    <w:rsid w:val="005E3915"/>
    <w:rsid w:val="00622F98"/>
    <w:rsid w:val="00625799"/>
    <w:rsid w:val="00646E8A"/>
    <w:rsid w:val="00681A8B"/>
    <w:rsid w:val="006B76DF"/>
    <w:rsid w:val="00724E37"/>
    <w:rsid w:val="00737823"/>
    <w:rsid w:val="007871F6"/>
    <w:rsid w:val="007A335F"/>
    <w:rsid w:val="007F05FF"/>
    <w:rsid w:val="007F5154"/>
    <w:rsid w:val="00805FA0"/>
    <w:rsid w:val="008114C5"/>
    <w:rsid w:val="00841E5C"/>
    <w:rsid w:val="008638BA"/>
    <w:rsid w:val="00866E52"/>
    <w:rsid w:val="00872654"/>
    <w:rsid w:val="008755C6"/>
    <w:rsid w:val="008A6E00"/>
    <w:rsid w:val="008C11ED"/>
    <w:rsid w:val="00922781"/>
    <w:rsid w:val="009564A4"/>
    <w:rsid w:val="0099770C"/>
    <w:rsid w:val="009A117D"/>
    <w:rsid w:val="009C2359"/>
    <w:rsid w:val="009C7A83"/>
    <w:rsid w:val="009D4C8E"/>
    <w:rsid w:val="009E14D6"/>
    <w:rsid w:val="00A10710"/>
    <w:rsid w:val="00A34B47"/>
    <w:rsid w:val="00A7361C"/>
    <w:rsid w:val="00AA6E5B"/>
    <w:rsid w:val="00AC12CB"/>
    <w:rsid w:val="00AD2A27"/>
    <w:rsid w:val="00AD4BD1"/>
    <w:rsid w:val="00B35795"/>
    <w:rsid w:val="00B402D9"/>
    <w:rsid w:val="00B45214"/>
    <w:rsid w:val="00B47347"/>
    <w:rsid w:val="00B65BA8"/>
    <w:rsid w:val="00B738A2"/>
    <w:rsid w:val="00B73DBE"/>
    <w:rsid w:val="00BC2F92"/>
    <w:rsid w:val="00BD3426"/>
    <w:rsid w:val="00BE7645"/>
    <w:rsid w:val="00BF0AD1"/>
    <w:rsid w:val="00C0107C"/>
    <w:rsid w:val="00C13264"/>
    <w:rsid w:val="00C70C22"/>
    <w:rsid w:val="00C733CE"/>
    <w:rsid w:val="00CC4C6B"/>
    <w:rsid w:val="00D21CAC"/>
    <w:rsid w:val="00D22FB2"/>
    <w:rsid w:val="00D37824"/>
    <w:rsid w:val="00D505B7"/>
    <w:rsid w:val="00D53B3C"/>
    <w:rsid w:val="00DC227A"/>
    <w:rsid w:val="00DC4D7D"/>
    <w:rsid w:val="00E33B19"/>
    <w:rsid w:val="00E412AA"/>
    <w:rsid w:val="00E574E2"/>
    <w:rsid w:val="00E950D1"/>
    <w:rsid w:val="00EA233D"/>
    <w:rsid w:val="00EB2239"/>
    <w:rsid w:val="00EB5964"/>
    <w:rsid w:val="00EE58DC"/>
    <w:rsid w:val="00F15025"/>
    <w:rsid w:val="00F2116A"/>
    <w:rsid w:val="00F35D55"/>
    <w:rsid w:val="00F502C9"/>
    <w:rsid w:val="00F91878"/>
    <w:rsid w:val="00FA3BD8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13D4C7"/>
  <w15:chartTrackingRefBased/>
  <w15:docId w15:val="{2E2B1C3F-2265-4D97-84E1-811D2D5B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6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E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379"/>
  </w:style>
  <w:style w:type="paragraph" w:styleId="Footer">
    <w:name w:val="footer"/>
    <w:basedOn w:val="Normal"/>
    <w:link w:val="FooterChar"/>
    <w:uiPriority w:val="99"/>
    <w:unhideWhenUsed/>
    <w:rsid w:val="0038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379"/>
  </w:style>
  <w:style w:type="character" w:styleId="CommentReference">
    <w:name w:val="annotation reference"/>
    <w:basedOn w:val="DefaultParagraphFont"/>
    <w:uiPriority w:val="99"/>
    <w:semiHidden/>
    <w:unhideWhenUsed/>
    <w:rsid w:val="00002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4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A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55C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502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841">
          <w:marLeft w:val="-8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sbc.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business.hsbc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banking.operations.spain@hsbc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ataprotection@hsbc.fr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sbc.com/cookie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_x0020_History xmlns="3dfd6813-1a81-4f69-9ad2-62047c79eece" xsi:nil="true"/>
    <TaxCatchAll xmlns="3dfd6813-1a81-4f69-9ad2-62047c79eec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SBC Team Document" ma:contentTypeID="0x010100528BB31B57C32142822AE3D8EE75529A00F93186ECA8DB91419000FC7B4285339C0043DC65BB7554794EB7E2D886F309ADDE" ma:contentTypeVersion="5" ma:contentTypeDescription="" ma:contentTypeScope="" ma:versionID="ea0742c64e092d55c5a166f40e79c1ca">
  <xsd:schema xmlns:xsd="http://www.w3.org/2001/XMLSchema" xmlns:xs="http://www.w3.org/2001/XMLSchema" xmlns:p="http://schemas.microsoft.com/office/2006/metadata/properties" xmlns:ns2="3dfd6813-1a81-4f69-9ad2-62047c79eece" targetNamespace="http://schemas.microsoft.com/office/2006/metadata/properties" ma:root="true" ma:fieldsID="1ac7b1f3506f541b83228f737f181334" ns2:_="">
    <xsd:import namespace="3dfd6813-1a81-4f69-9ad2-62047c79eec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Record_x0020_Hist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d6813-1a81-4f69-9ad2-62047c79eec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e7b6718c-d977-41ec-8a3f-df92cdc5aec5}" ma:internalName="TaxCatchAll" ma:showField="CatchAllData" ma:web="4a04ee85-4e6a-4596-a3da-ec626eef6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e7b6718c-d977-41ec-8a3f-df92cdc5aec5}" ma:internalName="TaxCatchAllLabel" ma:readOnly="true" ma:showField="CatchAllDataLabel" ma:web="4a04ee85-4e6a-4596-a3da-ec626eef6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_x0020_History" ma:index="10" nillable="true" ma:displayName="Record History" ma:internalName="Record_x0020_Histor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deb33d3-af6b-4b11-bf8d-82ee07054623" ContentTypeId="0x010100528BB31B57C32142822AE3D8EE75529A00F93186ECA8DB91419000FC7B4285339C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3B99-5EF3-4EF5-B4EE-BF061D53B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255A5-2636-40C3-AA06-CBEBC90189DB}">
  <ds:schemaRefs>
    <ds:schemaRef ds:uri="http://schemas.microsoft.com/office/2006/metadata/properties"/>
    <ds:schemaRef ds:uri="3dfd6813-1a81-4f69-9ad2-62047c79ee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FD314B-2A55-40C3-AAB2-B42E07E3E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d6813-1a81-4f69-9ad2-62047c79e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4EDB35-732A-4274-ACE6-66F9EDA31FB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B4A9161-32D8-4C7C-A117-12CBA42E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1555</Words>
  <Characters>8868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PUBLIC</cp:keywords>
  <dc:description>PUBLIC</dc:description>
  <cp:revision>2</cp:revision>
  <dcterms:created xsi:type="dcterms:W3CDTF">2022-08-03T10:25:00Z</dcterms:created>
  <dcterms:modified xsi:type="dcterms:W3CDTF">2022-08-03T10:25:00Z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Internal</vt:lpwstr>
  </property>
  <property fmtid="{D5CDD505-2E9C-101B-9397-08002B2CF9AE}" pid="3" name="Footers">
    <vt:lpwstr>Footers</vt:lpwstr>
  </property>
  <property fmtid="{D5CDD505-2E9C-101B-9397-08002B2CF9AE}" pid="4" name="DocumentNumber">
    <vt:lpwstr>E1.1108257</vt:lpwstr>
  </property>
  <property fmtid="{D5CDD505-2E9C-101B-9397-08002B2CF9AE}" pid="5" name="ContentTypeId">
    <vt:lpwstr>0x010100528BB31B57C32142822AE3D8EE75529A00F93186ECA8DB91419000FC7B4285339C0043DC65BB7554794EB7E2D886F309ADDE</vt:lpwstr>
  </property>
  <property fmtid="{D5CDD505-2E9C-101B-9397-08002B2CF9AE}" pid="6" name="MSIP_Label_3486a02c-2dfb-4efe-823f-aa2d1f0e6ab7_Enabled">
    <vt:lpwstr>true</vt:lpwstr>
  </property>
  <property fmtid="{D5CDD505-2E9C-101B-9397-08002B2CF9AE}" pid="7" name="MSIP_Label_3486a02c-2dfb-4efe-823f-aa2d1f0e6ab7_SetDate">
    <vt:lpwstr>2022-08-03T10:25:21Z</vt:lpwstr>
  </property>
  <property fmtid="{D5CDD505-2E9C-101B-9397-08002B2CF9AE}" pid="8" name="MSIP_Label_3486a02c-2dfb-4efe-823f-aa2d1f0e6ab7_Method">
    <vt:lpwstr>Privileged</vt:lpwstr>
  </property>
  <property fmtid="{D5CDD505-2E9C-101B-9397-08002B2CF9AE}" pid="9" name="MSIP_Label_3486a02c-2dfb-4efe-823f-aa2d1f0e6ab7_Name">
    <vt:lpwstr>CLAPUBLIC</vt:lpwstr>
  </property>
  <property fmtid="{D5CDD505-2E9C-101B-9397-08002B2CF9AE}" pid="10" name="MSIP_Label_3486a02c-2dfb-4efe-823f-aa2d1f0e6ab7_SiteId">
    <vt:lpwstr>e0fd434d-ba64-497b-90d2-859c472e1a92</vt:lpwstr>
  </property>
  <property fmtid="{D5CDD505-2E9C-101B-9397-08002B2CF9AE}" pid="11" name="MSIP_Label_3486a02c-2dfb-4efe-823f-aa2d1f0e6ab7_ActionId">
    <vt:lpwstr>49492b97-a022-490c-ba33-b0fc54dcaa5a</vt:lpwstr>
  </property>
  <property fmtid="{D5CDD505-2E9C-101B-9397-08002B2CF9AE}" pid="12" name="MSIP_Label_3486a02c-2dfb-4efe-823f-aa2d1f0e6ab7_ContentBits">
    <vt:lpwstr>2</vt:lpwstr>
  </property>
  <property fmtid="{D5CDD505-2E9C-101B-9397-08002B2CF9AE}" pid="13" name="Classification">
    <vt:lpwstr>PUBLIC</vt:lpwstr>
  </property>
</Properties>
</file>